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CB8FF" w14:textId="77777777" w:rsidR="007707F3" w:rsidRPr="00B47DE9" w:rsidRDefault="007707F3" w:rsidP="007707F3">
      <w:pPr>
        <w:spacing w:after="0" w:line="276" w:lineRule="auto"/>
        <w:ind w:left="-426"/>
        <w:rPr>
          <w:rFonts w:ascii="Arial" w:hAnsi="Arial" w:cs="Arial"/>
          <w:b/>
          <w:color w:val="919190" w:themeColor="text1" w:themeTint="A6"/>
          <w:sz w:val="21"/>
          <w:szCs w:val="21"/>
        </w:rPr>
      </w:pPr>
    </w:p>
    <w:p w14:paraId="70D273C5" w14:textId="6E3C7EE6" w:rsidR="00AA768B" w:rsidRPr="00BE029D" w:rsidRDefault="00AA768B" w:rsidP="00AA768B">
      <w:pPr>
        <w:spacing w:after="0" w:line="276" w:lineRule="auto"/>
        <w:ind w:left="-426"/>
        <w:rPr>
          <w:rFonts w:ascii="Arial" w:hAnsi="Arial" w:cs="Arial"/>
          <w:b/>
          <w:bCs/>
          <w:color w:val="0074BE"/>
          <w:sz w:val="40"/>
          <w:szCs w:val="20"/>
          <w:lang w:val="en-US"/>
        </w:rPr>
      </w:pPr>
      <w:r w:rsidRPr="00BE029D">
        <w:rPr>
          <w:rFonts w:ascii="Arial" w:hAnsi="Arial" w:cs="Arial"/>
          <w:b/>
          <w:bCs/>
          <w:color w:val="0074BE"/>
          <w:sz w:val="40"/>
          <w:szCs w:val="20"/>
          <w:lang w:val="en-US"/>
        </w:rPr>
        <w:t xml:space="preserve">SMC Expert Article – </w:t>
      </w:r>
      <w:r>
        <w:rPr>
          <w:rFonts w:ascii="Arial" w:hAnsi="Arial" w:cs="Arial"/>
          <w:b/>
          <w:bCs/>
          <w:color w:val="0074BE"/>
          <w:sz w:val="40"/>
          <w:szCs w:val="20"/>
          <w:lang w:val="en-US"/>
        </w:rPr>
        <w:t>Sustainability</w:t>
      </w:r>
    </w:p>
    <w:p w14:paraId="6AE27F04" w14:textId="77777777" w:rsidR="007707F3" w:rsidRPr="00B47DE9" w:rsidRDefault="007707F3" w:rsidP="007707F3">
      <w:pPr>
        <w:spacing w:after="0" w:line="276" w:lineRule="auto"/>
        <w:ind w:left="-426"/>
        <w:rPr>
          <w:rFonts w:ascii="Arial" w:hAnsi="Arial" w:cs="Arial"/>
          <w:b/>
          <w:color w:val="919190" w:themeColor="text1" w:themeTint="A6"/>
          <w:sz w:val="21"/>
          <w:szCs w:val="21"/>
        </w:rPr>
      </w:pPr>
    </w:p>
    <w:p w14:paraId="0CE2C6D2" w14:textId="77777777" w:rsidR="00AA768B" w:rsidRDefault="00AA768B" w:rsidP="007707F3">
      <w:pPr>
        <w:spacing w:after="0" w:line="276" w:lineRule="auto"/>
        <w:ind w:left="-426"/>
        <w:rPr>
          <w:rFonts w:ascii="Arial" w:hAnsi="Arial" w:cs="Arial"/>
          <w:b/>
          <w:color w:val="0070C0"/>
          <w:sz w:val="32"/>
          <w:szCs w:val="32"/>
        </w:rPr>
      </w:pPr>
    </w:p>
    <w:p w14:paraId="72C0031E" w14:textId="48A329B1" w:rsidR="005E61A3" w:rsidRPr="00B47DE9" w:rsidRDefault="004660AD" w:rsidP="007707F3">
      <w:pPr>
        <w:spacing w:after="0" w:line="276" w:lineRule="auto"/>
        <w:ind w:left="-426"/>
        <w:rPr>
          <w:rFonts w:ascii="Arial" w:hAnsi="Arial" w:cs="Arial"/>
          <w:b/>
          <w:color w:val="919190" w:themeColor="text1" w:themeTint="A6"/>
          <w:sz w:val="21"/>
          <w:szCs w:val="21"/>
        </w:rPr>
      </w:pPr>
      <w:r w:rsidRPr="00B47DE9">
        <w:rPr>
          <w:rFonts w:ascii="Arial" w:hAnsi="Arial" w:cs="Arial"/>
          <w:b/>
          <w:color w:val="0070C0"/>
          <w:sz w:val="32"/>
          <w:szCs w:val="32"/>
        </w:rPr>
        <w:t>S</w:t>
      </w:r>
      <w:r w:rsidR="000C70B8" w:rsidRPr="00B47DE9">
        <w:rPr>
          <w:rFonts w:ascii="Arial" w:hAnsi="Arial" w:cs="Arial"/>
          <w:b/>
          <w:color w:val="0070C0"/>
          <w:sz w:val="32"/>
          <w:szCs w:val="32"/>
        </w:rPr>
        <w:t>ustainable</w:t>
      </w:r>
      <w:r w:rsidR="00273F52" w:rsidRPr="00B47DE9">
        <w:rPr>
          <w:rFonts w:ascii="Arial" w:hAnsi="Arial" w:cs="Arial"/>
          <w:b/>
          <w:color w:val="0070C0"/>
          <w:sz w:val="32"/>
          <w:szCs w:val="32"/>
        </w:rPr>
        <w:t xml:space="preserve"> becomes</w:t>
      </w:r>
      <w:r w:rsidR="000C70B8" w:rsidRPr="00B47DE9">
        <w:rPr>
          <w:rFonts w:ascii="Arial" w:hAnsi="Arial" w:cs="Arial"/>
          <w:b/>
          <w:color w:val="0070C0"/>
          <w:sz w:val="32"/>
          <w:szCs w:val="32"/>
        </w:rPr>
        <w:t xml:space="preserve"> attainable with SMC</w:t>
      </w:r>
    </w:p>
    <w:p w14:paraId="663E3D1F" w14:textId="565EC54C" w:rsidR="00CB02DE" w:rsidRDefault="00CB02DE" w:rsidP="007707F3">
      <w:pPr>
        <w:spacing w:after="0" w:line="276" w:lineRule="auto"/>
        <w:ind w:left="-426"/>
        <w:rPr>
          <w:rFonts w:ascii="Arial" w:hAnsi="Arial" w:cs="Arial"/>
          <w:bCs/>
          <w:i/>
          <w:iCs/>
          <w:color w:val="575756" w:themeColor="text1"/>
          <w:sz w:val="28"/>
          <w:szCs w:val="28"/>
        </w:rPr>
      </w:pPr>
      <w:r w:rsidRPr="00AA768B">
        <w:rPr>
          <w:rFonts w:ascii="Arial" w:hAnsi="Arial" w:cs="Arial"/>
          <w:bCs/>
          <w:i/>
          <w:iCs/>
          <w:color w:val="575756" w:themeColor="text1"/>
          <w:sz w:val="28"/>
          <w:szCs w:val="28"/>
        </w:rPr>
        <w:t xml:space="preserve">By </w:t>
      </w:r>
      <w:r w:rsidR="00AA768B" w:rsidRPr="00AA768B">
        <w:rPr>
          <w:rFonts w:ascii="Arial" w:hAnsi="Arial" w:cs="Arial"/>
          <w:bCs/>
          <w:i/>
          <w:iCs/>
          <w:color w:val="575756" w:themeColor="text1"/>
          <w:sz w:val="28"/>
          <w:szCs w:val="28"/>
        </w:rPr>
        <w:t>Iv</w:t>
      </w:r>
      <w:r w:rsidR="00B03604">
        <w:rPr>
          <w:rFonts w:ascii="Arial" w:hAnsi="Arial" w:cs="Arial"/>
          <w:bCs/>
          <w:i/>
          <w:iCs/>
          <w:color w:val="575756" w:themeColor="text1"/>
          <w:sz w:val="28"/>
          <w:szCs w:val="28"/>
        </w:rPr>
        <w:t>á</w:t>
      </w:r>
      <w:r w:rsidR="00AA768B" w:rsidRPr="00AA768B">
        <w:rPr>
          <w:rFonts w:ascii="Arial" w:hAnsi="Arial" w:cs="Arial"/>
          <w:bCs/>
          <w:i/>
          <w:iCs/>
          <w:color w:val="575756" w:themeColor="text1"/>
          <w:sz w:val="28"/>
          <w:szCs w:val="28"/>
        </w:rPr>
        <w:t>n Mart</w:t>
      </w:r>
      <w:r w:rsidR="00B03604">
        <w:rPr>
          <w:rFonts w:ascii="Arial" w:hAnsi="Arial" w:cs="Arial"/>
          <w:bCs/>
          <w:i/>
          <w:iCs/>
          <w:color w:val="575756" w:themeColor="text1"/>
          <w:sz w:val="28"/>
          <w:szCs w:val="28"/>
        </w:rPr>
        <w:t>í</w:t>
      </w:r>
      <w:r w:rsidR="00AA768B" w:rsidRPr="00AA768B">
        <w:rPr>
          <w:rFonts w:ascii="Arial" w:hAnsi="Arial" w:cs="Arial"/>
          <w:bCs/>
          <w:i/>
          <w:iCs/>
          <w:color w:val="575756" w:themeColor="text1"/>
          <w:sz w:val="28"/>
          <w:szCs w:val="28"/>
        </w:rPr>
        <w:t xml:space="preserve">nez, Industries Manager, SMC Spain </w:t>
      </w:r>
    </w:p>
    <w:p w14:paraId="0FC68B4B" w14:textId="77777777" w:rsidR="00AA768B" w:rsidRPr="00AA768B" w:rsidRDefault="00AA768B" w:rsidP="007707F3">
      <w:pPr>
        <w:spacing w:after="0" w:line="276" w:lineRule="auto"/>
        <w:ind w:left="-426"/>
        <w:rPr>
          <w:rFonts w:ascii="Arial" w:hAnsi="Arial" w:cs="Arial"/>
          <w:bCs/>
          <w:i/>
          <w:iCs/>
          <w:color w:val="575756" w:themeColor="text1"/>
          <w:sz w:val="28"/>
          <w:szCs w:val="28"/>
        </w:rPr>
      </w:pPr>
    </w:p>
    <w:p w14:paraId="1EE64A22" w14:textId="64D5FB88" w:rsidR="00C949C8" w:rsidRPr="00AA768B" w:rsidRDefault="00FC3C6C" w:rsidP="00AA768B">
      <w:pPr>
        <w:spacing w:after="0" w:line="276" w:lineRule="auto"/>
        <w:ind w:left="-425"/>
        <w:rPr>
          <w:rFonts w:ascii="Arial" w:hAnsi="Arial" w:cs="Arial"/>
          <w:color w:val="575756" w:themeColor="text1"/>
        </w:rPr>
      </w:pPr>
      <w:r w:rsidRPr="00AA768B">
        <w:rPr>
          <w:rFonts w:ascii="Arial" w:hAnsi="Arial" w:cs="Arial"/>
          <w:color w:val="575756" w:themeColor="text1"/>
        </w:rPr>
        <w:t>The ethos of c</w:t>
      </w:r>
      <w:r w:rsidR="006A179C" w:rsidRPr="00AA768B">
        <w:rPr>
          <w:rFonts w:ascii="Arial" w:hAnsi="Arial" w:cs="Arial"/>
          <w:color w:val="575756" w:themeColor="text1"/>
        </w:rPr>
        <w:t>orporate responsibility</w:t>
      </w:r>
      <w:r w:rsidR="006F6A17" w:rsidRPr="00AA768B">
        <w:rPr>
          <w:rFonts w:ascii="Arial" w:hAnsi="Arial" w:cs="Arial"/>
          <w:color w:val="575756" w:themeColor="text1"/>
        </w:rPr>
        <w:t xml:space="preserve">, </w:t>
      </w:r>
      <w:r w:rsidR="006A179C" w:rsidRPr="00AA768B">
        <w:rPr>
          <w:rFonts w:ascii="Arial" w:hAnsi="Arial" w:cs="Arial"/>
          <w:color w:val="575756" w:themeColor="text1"/>
        </w:rPr>
        <w:t>sometimes</w:t>
      </w:r>
      <w:r w:rsidR="006F6A17" w:rsidRPr="00AA768B">
        <w:rPr>
          <w:rFonts w:ascii="Arial" w:hAnsi="Arial" w:cs="Arial"/>
          <w:color w:val="575756" w:themeColor="text1"/>
        </w:rPr>
        <w:t xml:space="preserve"> </w:t>
      </w:r>
      <w:r w:rsidR="006A179C" w:rsidRPr="00AA768B">
        <w:rPr>
          <w:rFonts w:ascii="Arial" w:hAnsi="Arial" w:cs="Arial"/>
          <w:color w:val="575756" w:themeColor="text1"/>
        </w:rPr>
        <w:t>called</w:t>
      </w:r>
      <w:r w:rsidR="006F6A17" w:rsidRPr="00AA768B">
        <w:rPr>
          <w:rFonts w:ascii="Arial" w:hAnsi="Arial" w:cs="Arial"/>
          <w:color w:val="575756" w:themeColor="text1"/>
        </w:rPr>
        <w:t xml:space="preserve"> corporate social responsibility (CSR) or business sustainability, </w:t>
      </w:r>
      <w:r w:rsidR="006A179C" w:rsidRPr="00AA768B">
        <w:rPr>
          <w:rFonts w:ascii="Arial" w:hAnsi="Arial" w:cs="Arial"/>
          <w:color w:val="575756" w:themeColor="text1"/>
        </w:rPr>
        <w:t>begins</w:t>
      </w:r>
      <w:r w:rsidR="006F6A17" w:rsidRPr="00AA768B">
        <w:rPr>
          <w:rFonts w:ascii="Arial" w:hAnsi="Arial" w:cs="Arial"/>
          <w:color w:val="575756" w:themeColor="text1"/>
        </w:rPr>
        <w:t xml:space="preserve"> with recognising that</w:t>
      </w:r>
      <w:r w:rsidR="0013679B" w:rsidRPr="00AA768B">
        <w:rPr>
          <w:rFonts w:ascii="Arial" w:hAnsi="Arial" w:cs="Arial"/>
          <w:color w:val="575756" w:themeColor="text1"/>
        </w:rPr>
        <w:t xml:space="preserve"> the</w:t>
      </w:r>
      <w:r w:rsidR="006F6A17" w:rsidRPr="00AA768B">
        <w:rPr>
          <w:rFonts w:ascii="Arial" w:hAnsi="Arial" w:cs="Arial"/>
          <w:color w:val="575756" w:themeColor="text1"/>
        </w:rPr>
        <w:t xml:space="preserve"> activities</w:t>
      </w:r>
      <w:r w:rsidR="0013679B" w:rsidRPr="00AA768B">
        <w:rPr>
          <w:rFonts w:ascii="Arial" w:hAnsi="Arial" w:cs="Arial"/>
          <w:color w:val="575756" w:themeColor="text1"/>
        </w:rPr>
        <w:t xml:space="preserve"> of your business</w:t>
      </w:r>
      <w:r w:rsidR="006F6A17" w:rsidRPr="00AA768B">
        <w:rPr>
          <w:rFonts w:ascii="Arial" w:hAnsi="Arial" w:cs="Arial"/>
          <w:color w:val="575756" w:themeColor="text1"/>
        </w:rPr>
        <w:t xml:space="preserve"> impact on society, the environment and the economy, as well as</w:t>
      </w:r>
      <w:r w:rsidR="0047303F" w:rsidRPr="00AA768B">
        <w:rPr>
          <w:rFonts w:ascii="Arial" w:hAnsi="Arial" w:cs="Arial"/>
          <w:color w:val="575756" w:themeColor="text1"/>
        </w:rPr>
        <w:t xml:space="preserve"> your</w:t>
      </w:r>
      <w:r w:rsidR="006F6A17" w:rsidRPr="00AA768B">
        <w:rPr>
          <w:rFonts w:ascii="Arial" w:hAnsi="Arial" w:cs="Arial"/>
          <w:color w:val="575756" w:themeColor="text1"/>
        </w:rPr>
        <w:t xml:space="preserve"> </w:t>
      </w:r>
      <w:r w:rsidR="006A179C" w:rsidRPr="00AA768B">
        <w:rPr>
          <w:rFonts w:ascii="Arial" w:hAnsi="Arial" w:cs="Arial"/>
          <w:color w:val="575756" w:themeColor="text1"/>
        </w:rPr>
        <w:t>employees</w:t>
      </w:r>
      <w:r w:rsidR="006F6A17" w:rsidRPr="00AA768B">
        <w:rPr>
          <w:rFonts w:ascii="Arial" w:hAnsi="Arial" w:cs="Arial"/>
          <w:color w:val="575756" w:themeColor="text1"/>
        </w:rPr>
        <w:t>. </w:t>
      </w:r>
      <w:r w:rsidR="006A179C" w:rsidRPr="00AA768B">
        <w:rPr>
          <w:rFonts w:ascii="Arial" w:hAnsi="Arial" w:cs="Arial"/>
          <w:color w:val="575756" w:themeColor="text1"/>
        </w:rPr>
        <w:t>It makes good sense</w:t>
      </w:r>
      <w:r w:rsidR="0047303F" w:rsidRPr="00AA768B">
        <w:rPr>
          <w:rFonts w:ascii="Arial" w:hAnsi="Arial" w:cs="Arial"/>
          <w:color w:val="575756" w:themeColor="text1"/>
        </w:rPr>
        <w:t xml:space="preserve"> for your </w:t>
      </w:r>
      <w:r w:rsidRPr="00AA768B">
        <w:rPr>
          <w:rFonts w:ascii="Arial" w:hAnsi="Arial" w:cs="Arial"/>
          <w:color w:val="575756" w:themeColor="text1"/>
        </w:rPr>
        <w:t>company</w:t>
      </w:r>
      <w:r w:rsidR="006A179C" w:rsidRPr="00AA768B">
        <w:rPr>
          <w:rFonts w:ascii="Arial" w:hAnsi="Arial" w:cs="Arial"/>
          <w:color w:val="575756" w:themeColor="text1"/>
        </w:rPr>
        <w:t xml:space="preserve"> to operate sustainably as the benefits extend from enhanced brand reputation through to better staff engagement. For </w:t>
      </w:r>
      <w:r w:rsidR="00E129DC" w:rsidRPr="00AA768B">
        <w:rPr>
          <w:rFonts w:ascii="Arial" w:hAnsi="Arial" w:cs="Arial"/>
          <w:color w:val="575756" w:themeColor="text1"/>
        </w:rPr>
        <w:t>sustainability</w:t>
      </w:r>
      <w:r w:rsidR="006A179C" w:rsidRPr="00AA768B">
        <w:rPr>
          <w:rFonts w:ascii="Arial" w:hAnsi="Arial" w:cs="Arial"/>
          <w:color w:val="575756" w:themeColor="text1"/>
        </w:rPr>
        <w:t xml:space="preserve"> managers at engineering companies, SMC drive</w:t>
      </w:r>
      <w:r w:rsidR="00FD4809" w:rsidRPr="00AA768B">
        <w:rPr>
          <w:rFonts w:ascii="Arial" w:hAnsi="Arial" w:cs="Arial"/>
          <w:color w:val="575756" w:themeColor="text1"/>
        </w:rPr>
        <w:t>s</w:t>
      </w:r>
      <w:r w:rsidR="006A179C" w:rsidRPr="00AA768B">
        <w:rPr>
          <w:rFonts w:ascii="Arial" w:hAnsi="Arial" w:cs="Arial"/>
          <w:color w:val="575756" w:themeColor="text1"/>
        </w:rPr>
        <w:t xml:space="preserve"> sustainable development and deliver</w:t>
      </w:r>
      <w:r w:rsidR="00FD4809" w:rsidRPr="00AA768B">
        <w:rPr>
          <w:rFonts w:ascii="Arial" w:hAnsi="Arial" w:cs="Arial"/>
          <w:color w:val="575756" w:themeColor="text1"/>
        </w:rPr>
        <w:t>s</w:t>
      </w:r>
      <w:r w:rsidR="006A179C" w:rsidRPr="00AA768B">
        <w:rPr>
          <w:rFonts w:ascii="Arial" w:hAnsi="Arial" w:cs="Arial"/>
          <w:color w:val="575756" w:themeColor="text1"/>
        </w:rPr>
        <w:t xml:space="preserve"> a</w:t>
      </w:r>
      <w:r w:rsidR="0047303F" w:rsidRPr="00AA768B">
        <w:rPr>
          <w:rFonts w:ascii="Arial" w:hAnsi="Arial" w:cs="Arial"/>
          <w:color w:val="575756" w:themeColor="text1"/>
        </w:rPr>
        <w:t xml:space="preserve"> highly</w:t>
      </w:r>
      <w:r w:rsidR="006A179C" w:rsidRPr="00AA768B">
        <w:rPr>
          <w:rFonts w:ascii="Arial" w:hAnsi="Arial" w:cs="Arial"/>
          <w:color w:val="575756" w:themeColor="text1"/>
        </w:rPr>
        <w:t xml:space="preserve"> positive impact</w:t>
      </w:r>
      <w:r w:rsidR="00C949C8" w:rsidRPr="00AA768B">
        <w:rPr>
          <w:rFonts w:ascii="Arial" w:hAnsi="Arial" w:cs="Arial"/>
          <w:color w:val="575756" w:themeColor="text1"/>
        </w:rPr>
        <w:t xml:space="preserve"> </w:t>
      </w:r>
      <w:r w:rsidR="00202853" w:rsidRPr="00AA768B">
        <w:rPr>
          <w:rFonts w:ascii="Arial" w:hAnsi="Arial" w:cs="Arial"/>
          <w:color w:val="575756" w:themeColor="text1"/>
        </w:rPr>
        <w:t>through various</w:t>
      </w:r>
      <w:r w:rsidR="00C949C8" w:rsidRPr="00AA768B">
        <w:rPr>
          <w:rFonts w:ascii="Arial" w:hAnsi="Arial" w:cs="Arial"/>
          <w:color w:val="575756" w:themeColor="text1"/>
        </w:rPr>
        <w:t xml:space="preserve"> </w:t>
      </w:r>
      <w:r w:rsidR="00AA768B">
        <w:rPr>
          <w:rFonts w:ascii="Arial" w:hAnsi="Arial" w:cs="Arial"/>
          <w:color w:val="575756" w:themeColor="text1"/>
        </w:rPr>
        <w:t>CO</w:t>
      </w:r>
      <w:r w:rsidR="00AA768B" w:rsidRPr="00AA768B">
        <w:rPr>
          <w:rFonts w:ascii="Arial" w:hAnsi="Arial" w:cs="Arial"/>
          <w:color w:val="575756" w:themeColor="text1"/>
          <w:vertAlign w:val="subscript"/>
        </w:rPr>
        <w:t>2</w:t>
      </w:r>
      <w:r w:rsidR="00264D6A" w:rsidRPr="00AA768B">
        <w:rPr>
          <w:rFonts w:ascii="Arial" w:hAnsi="Arial" w:cs="Arial"/>
          <w:color w:val="575756" w:themeColor="text1"/>
          <w:vertAlign w:val="subscript"/>
        </w:rPr>
        <w:t xml:space="preserve"> </w:t>
      </w:r>
      <w:r w:rsidR="00264D6A" w:rsidRPr="00AA768B">
        <w:rPr>
          <w:rFonts w:ascii="Arial" w:hAnsi="Arial" w:cs="Arial"/>
          <w:color w:val="575756" w:themeColor="text1"/>
        </w:rPr>
        <w:t>emission</w:t>
      </w:r>
      <w:r w:rsidR="0013679B" w:rsidRPr="00AA768B">
        <w:rPr>
          <w:rFonts w:ascii="Arial" w:hAnsi="Arial" w:cs="Arial"/>
          <w:color w:val="575756" w:themeColor="text1"/>
        </w:rPr>
        <w:t>s</w:t>
      </w:r>
      <w:r w:rsidR="00264D6A" w:rsidRPr="00AA768B">
        <w:rPr>
          <w:rFonts w:ascii="Arial" w:hAnsi="Arial" w:cs="Arial"/>
          <w:color w:val="575756" w:themeColor="text1"/>
        </w:rPr>
        <w:t xml:space="preserve"> reduction </w:t>
      </w:r>
      <w:r w:rsidR="00202853" w:rsidRPr="00AA768B">
        <w:rPr>
          <w:rFonts w:ascii="Arial" w:hAnsi="Arial" w:cs="Arial"/>
          <w:color w:val="575756" w:themeColor="text1"/>
        </w:rPr>
        <w:t>initiatives</w:t>
      </w:r>
      <w:r w:rsidR="00264D6A" w:rsidRPr="00AA768B">
        <w:rPr>
          <w:rFonts w:ascii="Arial" w:hAnsi="Arial" w:cs="Arial"/>
          <w:color w:val="575756" w:themeColor="text1"/>
        </w:rPr>
        <w:t>.</w:t>
      </w:r>
      <w:r w:rsidR="00921340" w:rsidRPr="00AA768B">
        <w:rPr>
          <w:rFonts w:ascii="Arial" w:hAnsi="Arial" w:cs="Arial"/>
          <w:color w:val="575756" w:themeColor="text1"/>
        </w:rPr>
        <w:t xml:space="preserve"> These efforts provide a major contribution towards attaining</w:t>
      </w:r>
      <w:r w:rsidRPr="00AA768B">
        <w:rPr>
          <w:rFonts w:ascii="Arial" w:hAnsi="Arial" w:cs="Arial"/>
          <w:color w:val="575756" w:themeColor="text1"/>
        </w:rPr>
        <w:t xml:space="preserve"> the</w:t>
      </w:r>
      <w:r w:rsidR="00921340" w:rsidRPr="00AA768B">
        <w:rPr>
          <w:rFonts w:ascii="Arial" w:hAnsi="Arial" w:cs="Arial"/>
          <w:color w:val="575756" w:themeColor="text1"/>
        </w:rPr>
        <w:t xml:space="preserve"> ISO 14001 environmental management standard, and help any companies reporting their carbon r</w:t>
      </w:r>
      <w:r w:rsidR="0078317C" w:rsidRPr="00AA768B">
        <w:rPr>
          <w:rFonts w:ascii="Arial" w:hAnsi="Arial" w:cs="Arial"/>
          <w:color w:val="575756" w:themeColor="text1"/>
        </w:rPr>
        <w:t>eduction journey based on Scope</w:t>
      </w:r>
      <w:r w:rsidR="00921340" w:rsidRPr="00AA768B">
        <w:rPr>
          <w:rFonts w:ascii="Arial" w:hAnsi="Arial" w:cs="Arial"/>
          <w:color w:val="575756" w:themeColor="text1"/>
        </w:rPr>
        <w:t xml:space="preserve"> 1, 2 and 3</w:t>
      </w:r>
      <w:r w:rsidR="0078317C" w:rsidRPr="00AA768B">
        <w:rPr>
          <w:rFonts w:ascii="Arial" w:hAnsi="Arial" w:cs="Arial"/>
          <w:color w:val="575756" w:themeColor="text1"/>
        </w:rPr>
        <w:t xml:space="preserve"> emissions</w:t>
      </w:r>
      <w:r w:rsidR="00921340" w:rsidRPr="00AA768B">
        <w:rPr>
          <w:rFonts w:ascii="Arial" w:hAnsi="Arial" w:cs="Arial"/>
          <w:color w:val="575756" w:themeColor="text1"/>
        </w:rPr>
        <w:t xml:space="preserve">, as set out in the GHG (Greenhouse Gas) Protocol. </w:t>
      </w:r>
    </w:p>
    <w:p w14:paraId="12F80707" w14:textId="77777777" w:rsidR="00C949C8" w:rsidRPr="00AA768B" w:rsidRDefault="00C949C8" w:rsidP="00AA768B">
      <w:pPr>
        <w:spacing w:after="0" w:line="276" w:lineRule="auto"/>
        <w:ind w:left="-425"/>
        <w:rPr>
          <w:rFonts w:ascii="Arial" w:hAnsi="Arial" w:cs="Arial"/>
          <w:color w:val="575756" w:themeColor="text1"/>
        </w:rPr>
      </w:pPr>
    </w:p>
    <w:p w14:paraId="41FEB9E7" w14:textId="77777777" w:rsidR="00E129DC" w:rsidRPr="00AA768B" w:rsidRDefault="00E129DC" w:rsidP="00AA768B">
      <w:pPr>
        <w:spacing w:after="0" w:line="276" w:lineRule="auto"/>
        <w:ind w:left="-425"/>
        <w:rPr>
          <w:rFonts w:ascii="Arial" w:hAnsi="Arial" w:cs="Arial"/>
          <w:color w:val="575756" w:themeColor="text1"/>
        </w:rPr>
      </w:pPr>
    </w:p>
    <w:p w14:paraId="7A158BDC" w14:textId="513E78EB" w:rsidR="0078317C" w:rsidRPr="00AA768B" w:rsidRDefault="004A2B7B" w:rsidP="00AA768B">
      <w:pPr>
        <w:spacing w:after="0" w:line="276" w:lineRule="auto"/>
        <w:ind w:left="-425"/>
        <w:rPr>
          <w:rFonts w:ascii="Arial" w:eastAsia="Times New Roman" w:hAnsi="Arial" w:cs="Arial"/>
          <w:color w:val="575756" w:themeColor="text1"/>
          <w:lang w:eastAsia="en-GB"/>
        </w:rPr>
      </w:pPr>
      <w:r w:rsidRPr="00AA768B">
        <w:rPr>
          <w:rFonts w:ascii="Arial" w:hAnsi="Arial" w:cs="Arial"/>
          <w:color w:val="575756" w:themeColor="text1"/>
        </w:rPr>
        <w:t>Here at SMC</w:t>
      </w:r>
      <w:r w:rsidR="00EA2CDD" w:rsidRPr="00AA768B">
        <w:rPr>
          <w:rFonts w:ascii="Arial" w:hAnsi="Arial" w:cs="Arial"/>
          <w:color w:val="575756" w:themeColor="text1"/>
        </w:rPr>
        <w:t xml:space="preserve"> – an ISO 14001 accredited company since 1999 –</w:t>
      </w:r>
      <w:r w:rsidRPr="00AA768B">
        <w:rPr>
          <w:rFonts w:ascii="Arial" w:hAnsi="Arial" w:cs="Arial"/>
          <w:color w:val="575756" w:themeColor="text1"/>
        </w:rPr>
        <w:t xml:space="preserve"> we</w:t>
      </w:r>
      <w:r w:rsidR="00CB02DE" w:rsidRPr="00AA768B">
        <w:rPr>
          <w:rFonts w:ascii="Arial" w:hAnsi="Arial" w:cs="Arial"/>
          <w:color w:val="575756" w:themeColor="text1"/>
        </w:rPr>
        <w:t xml:space="preserve"> take </w:t>
      </w:r>
      <w:r w:rsidR="00C949C8" w:rsidRPr="00AA768B">
        <w:rPr>
          <w:rFonts w:ascii="Arial" w:hAnsi="Arial" w:cs="Arial"/>
          <w:color w:val="575756" w:themeColor="text1"/>
        </w:rPr>
        <w:t>our</w:t>
      </w:r>
      <w:r w:rsidR="00CB02DE" w:rsidRPr="00AA768B">
        <w:rPr>
          <w:rFonts w:ascii="Arial" w:hAnsi="Arial" w:cs="Arial"/>
          <w:color w:val="575756" w:themeColor="text1"/>
        </w:rPr>
        <w:t xml:space="preserve"> </w:t>
      </w:r>
      <w:r w:rsidR="00C949C8" w:rsidRPr="00AA768B">
        <w:rPr>
          <w:rFonts w:ascii="Arial" w:hAnsi="Arial" w:cs="Arial"/>
          <w:color w:val="575756" w:themeColor="text1"/>
        </w:rPr>
        <w:t>CSR</w:t>
      </w:r>
      <w:r w:rsidR="00CB02DE" w:rsidRPr="00AA768B">
        <w:rPr>
          <w:rFonts w:ascii="Arial" w:hAnsi="Arial" w:cs="Arial"/>
          <w:color w:val="575756" w:themeColor="text1"/>
        </w:rPr>
        <w:t xml:space="preserve"> seriously</w:t>
      </w:r>
      <w:r w:rsidR="00264D6A" w:rsidRPr="00AA768B">
        <w:rPr>
          <w:rFonts w:ascii="Arial" w:hAnsi="Arial" w:cs="Arial"/>
          <w:color w:val="575756" w:themeColor="text1"/>
        </w:rPr>
        <w:t xml:space="preserve"> in order</w:t>
      </w:r>
      <w:r w:rsidR="00C949C8" w:rsidRPr="00AA768B">
        <w:rPr>
          <w:rFonts w:ascii="Arial" w:hAnsi="Arial" w:cs="Arial"/>
          <w:color w:val="575756" w:themeColor="text1"/>
        </w:rPr>
        <w:t xml:space="preserve"> to</w:t>
      </w:r>
      <w:r w:rsidR="00CB02DE" w:rsidRPr="00AA768B">
        <w:rPr>
          <w:rFonts w:ascii="Arial" w:hAnsi="Arial" w:cs="Arial"/>
          <w:color w:val="575756" w:themeColor="text1"/>
        </w:rPr>
        <w:t xml:space="preserve"> promote and support sustainability</w:t>
      </w:r>
      <w:r w:rsidR="00C949C8" w:rsidRPr="00AA768B">
        <w:rPr>
          <w:rFonts w:ascii="Arial" w:hAnsi="Arial" w:cs="Arial"/>
          <w:color w:val="575756" w:themeColor="text1"/>
        </w:rPr>
        <w:t xml:space="preserve"> and, in turn, minimis</w:t>
      </w:r>
      <w:r w:rsidR="00CB02DE" w:rsidRPr="00AA768B">
        <w:rPr>
          <w:rFonts w:ascii="Arial" w:hAnsi="Arial" w:cs="Arial"/>
          <w:color w:val="575756" w:themeColor="text1"/>
        </w:rPr>
        <w:t>e</w:t>
      </w:r>
      <w:r w:rsidR="00C949C8" w:rsidRPr="00AA768B">
        <w:rPr>
          <w:rFonts w:ascii="Arial" w:hAnsi="Arial" w:cs="Arial"/>
          <w:color w:val="575756" w:themeColor="text1"/>
        </w:rPr>
        <w:t xml:space="preserve"> any</w:t>
      </w:r>
      <w:r w:rsidR="00CB02DE" w:rsidRPr="00AA768B">
        <w:rPr>
          <w:rFonts w:ascii="Arial" w:hAnsi="Arial" w:cs="Arial"/>
          <w:color w:val="575756" w:themeColor="text1"/>
        </w:rPr>
        <w:t xml:space="preserve"> negative environment</w:t>
      </w:r>
      <w:r w:rsidR="00C949C8" w:rsidRPr="00AA768B">
        <w:rPr>
          <w:rFonts w:ascii="Arial" w:hAnsi="Arial" w:cs="Arial"/>
          <w:color w:val="575756" w:themeColor="text1"/>
        </w:rPr>
        <w:t xml:space="preserve">al impact. </w:t>
      </w:r>
      <w:r w:rsidR="00C949C8" w:rsidRPr="00AA768B">
        <w:rPr>
          <w:rFonts w:ascii="Arial" w:eastAsia="Meiryo" w:hAnsi="Arial" w:cs="Arial"/>
          <w:color w:val="575756" w:themeColor="text1"/>
        </w:rPr>
        <w:t xml:space="preserve">We’re </w:t>
      </w:r>
      <w:r w:rsidR="00CB02DE" w:rsidRPr="00AA768B">
        <w:rPr>
          <w:rFonts w:ascii="Arial" w:hAnsi="Arial" w:cs="Arial"/>
          <w:color w:val="575756" w:themeColor="text1"/>
        </w:rPr>
        <w:t xml:space="preserve">always looking to develop greener solutions </w:t>
      </w:r>
      <w:r w:rsidR="00FC3C6C" w:rsidRPr="00AA768B">
        <w:rPr>
          <w:rFonts w:ascii="Arial" w:hAnsi="Arial" w:cs="Arial"/>
          <w:color w:val="575756" w:themeColor="text1"/>
        </w:rPr>
        <w:t>offering</w:t>
      </w:r>
      <w:r w:rsidR="00CB02DE" w:rsidRPr="00AA768B">
        <w:rPr>
          <w:rFonts w:ascii="Arial" w:hAnsi="Arial" w:cs="Arial"/>
          <w:color w:val="575756" w:themeColor="text1"/>
        </w:rPr>
        <w:t xml:space="preserve"> </w:t>
      </w:r>
      <w:r w:rsidR="00AA768B">
        <w:rPr>
          <w:rFonts w:ascii="Arial" w:hAnsi="Arial" w:cs="Arial"/>
          <w:color w:val="575756" w:themeColor="text1"/>
        </w:rPr>
        <w:t>CO</w:t>
      </w:r>
      <w:r w:rsidR="00AA768B" w:rsidRPr="00AA768B">
        <w:rPr>
          <w:rFonts w:ascii="Arial" w:hAnsi="Arial" w:cs="Arial"/>
          <w:color w:val="575756" w:themeColor="text1"/>
          <w:vertAlign w:val="subscript"/>
        </w:rPr>
        <w:t>2</w:t>
      </w:r>
      <w:r w:rsidR="00921340" w:rsidRPr="00AA768B">
        <w:rPr>
          <w:rFonts w:ascii="Arial" w:hAnsi="Arial" w:cs="Arial"/>
          <w:color w:val="575756" w:themeColor="text1"/>
        </w:rPr>
        <w:t> reduction</w:t>
      </w:r>
      <w:r w:rsidR="00FC3C6C" w:rsidRPr="00AA768B">
        <w:rPr>
          <w:rFonts w:ascii="Arial" w:hAnsi="Arial" w:cs="Arial"/>
          <w:color w:val="575756" w:themeColor="text1"/>
        </w:rPr>
        <w:t>s and energy savings that contribute to lower Scope 1, 2 and 3 emissions</w:t>
      </w:r>
      <w:r w:rsidR="00921340" w:rsidRPr="00AA768B">
        <w:rPr>
          <w:rFonts w:ascii="Arial" w:hAnsi="Arial" w:cs="Arial"/>
          <w:color w:val="575756" w:themeColor="text1"/>
        </w:rPr>
        <w:t>.</w:t>
      </w:r>
      <w:r w:rsidR="00FC3C6C" w:rsidRPr="00AA768B">
        <w:rPr>
          <w:rFonts w:ascii="Arial" w:hAnsi="Arial" w:cs="Arial"/>
          <w:color w:val="575756" w:themeColor="text1"/>
        </w:rPr>
        <w:t xml:space="preserve"> To provide a little explanation,</w:t>
      </w:r>
      <w:r w:rsidR="0078317C" w:rsidRPr="00AA768B">
        <w:rPr>
          <w:rFonts w:ascii="Arial" w:hAnsi="Arial" w:cs="Arial"/>
          <w:color w:val="575756" w:themeColor="text1"/>
        </w:rPr>
        <w:t xml:space="preserve"> Scope 1 covers the emissions that you make</w:t>
      </w:r>
      <w:r w:rsidR="00FC3C6C" w:rsidRPr="00AA768B">
        <w:rPr>
          <w:rFonts w:ascii="Arial" w:hAnsi="Arial" w:cs="Arial"/>
          <w:color w:val="575756" w:themeColor="text1"/>
        </w:rPr>
        <w:t xml:space="preserve"> directly</w:t>
      </w:r>
      <w:r w:rsidR="0078317C" w:rsidRPr="00AA768B">
        <w:rPr>
          <w:rFonts w:ascii="Arial" w:hAnsi="Arial" w:cs="Arial"/>
          <w:color w:val="575756" w:themeColor="text1"/>
        </w:rPr>
        <w:t xml:space="preserve"> from running your machines and plant systems, for example. Scope 2 encompasses the emissions that you make indirectly, such as when the electricity you buy for running your machines and systems is being produced on your behalf. Scope 3 covers emissions from the organisations for which your company is responsible</w:t>
      </w:r>
      <w:r w:rsidR="00914F60" w:rsidRPr="00AA768B">
        <w:rPr>
          <w:rFonts w:ascii="Arial" w:hAnsi="Arial" w:cs="Arial"/>
          <w:color w:val="575756" w:themeColor="text1"/>
        </w:rPr>
        <w:t>,</w:t>
      </w:r>
      <w:r w:rsidR="0078317C" w:rsidRPr="00AA768B">
        <w:rPr>
          <w:rFonts w:ascii="Arial" w:hAnsi="Arial" w:cs="Arial"/>
          <w:color w:val="575756" w:themeColor="text1"/>
        </w:rPr>
        <w:t xml:space="preserve"> up and down the supply chain. </w:t>
      </w:r>
      <w:r w:rsidR="0078317C" w:rsidRPr="00AA768B">
        <w:rPr>
          <w:rFonts w:ascii="Arial" w:eastAsia="Times New Roman" w:hAnsi="Arial" w:cs="Arial"/>
          <w:color w:val="575756" w:themeColor="text1"/>
          <w:lang w:eastAsia="en-GB"/>
        </w:rPr>
        <w:t xml:space="preserve">For example, from buying products from your suppliers, and from your products when your customers use them. </w:t>
      </w:r>
    </w:p>
    <w:p w14:paraId="459C4FB2" w14:textId="77777777" w:rsidR="00895249" w:rsidRPr="00AA768B" w:rsidRDefault="00895249" w:rsidP="00AA768B">
      <w:pPr>
        <w:spacing w:after="0" w:line="276" w:lineRule="auto"/>
        <w:ind w:left="-425"/>
        <w:rPr>
          <w:rFonts w:ascii="Arial" w:eastAsia="Times New Roman" w:hAnsi="Arial" w:cs="Arial"/>
          <w:color w:val="575756" w:themeColor="text1"/>
          <w:lang w:eastAsia="en-GB"/>
        </w:rPr>
      </w:pPr>
    </w:p>
    <w:p w14:paraId="28E4DCE3" w14:textId="108CC778" w:rsidR="00623070" w:rsidRPr="00AA768B" w:rsidRDefault="00895249" w:rsidP="00AA768B">
      <w:pPr>
        <w:spacing w:after="0" w:line="276" w:lineRule="auto"/>
        <w:ind w:left="-425"/>
        <w:rPr>
          <w:rFonts w:ascii="Arial" w:eastAsia="Times New Roman" w:hAnsi="Arial" w:cs="Arial"/>
          <w:color w:val="575756" w:themeColor="text1"/>
          <w:lang w:eastAsia="en-GB"/>
        </w:rPr>
      </w:pPr>
      <w:r w:rsidRPr="00AA768B">
        <w:rPr>
          <w:rFonts w:ascii="Arial" w:hAnsi="Arial" w:cs="Arial"/>
          <w:color w:val="575756" w:themeColor="text1"/>
        </w:rPr>
        <w:t xml:space="preserve">Some companies struggle to reduce </w:t>
      </w:r>
      <w:r w:rsidR="00914F60" w:rsidRPr="00AA768B">
        <w:rPr>
          <w:rFonts w:ascii="Arial" w:hAnsi="Arial" w:cs="Arial"/>
          <w:color w:val="575756" w:themeColor="text1"/>
        </w:rPr>
        <w:t>Scope</w:t>
      </w:r>
      <w:r w:rsidRPr="00AA768B">
        <w:rPr>
          <w:rFonts w:ascii="Arial" w:hAnsi="Arial" w:cs="Arial"/>
          <w:color w:val="575756" w:themeColor="text1"/>
        </w:rPr>
        <w:t xml:space="preserve"> 1, 2 and 3</w:t>
      </w:r>
      <w:r w:rsidR="00914F60" w:rsidRPr="00AA768B">
        <w:rPr>
          <w:rFonts w:ascii="Arial" w:hAnsi="Arial" w:cs="Arial"/>
          <w:color w:val="575756" w:themeColor="text1"/>
        </w:rPr>
        <w:t xml:space="preserve"> emissions</w:t>
      </w:r>
      <w:r w:rsidRPr="00AA768B">
        <w:rPr>
          <w:rFonts w:ascii="Arial" w:hAnsi="Arial" w:cs="Arial"/>
          <w:color w:val="575756" w:themeColor="text1"/>
        </w:rPr>
        <w:t>. Initially, the improvement</w:t>
      </w:r>
      <w:r w:rsidR="008D380D" w:rsidRPr="00AA768B">
        <w:rPr>
          <w:rFonts w:ascii="Arial" w:hAnsi="Arial" w:cs="Arial"/>
          <w:color w:val="575756" w:themeColor="text1"/>
        </w:rPr>
        <w:t>s</w:t>
      </w:r>
      <w:r w:rsidRPr="00AA768B">
        <w:rPr>
          <w:rFonts w:ascii="Arial" w:hAnsi="Arial" w:cs="Arial"/>
          <w:color w:val="575756" w:themeColor="text1"/>
        </w:rPr>
        <w:t xml:space="preserve"> </w:t>
      </w:r>
      <w:r w:rsidR="008D380D" w:rsidRPr="00AA768B">
        <w:rPr>
          <w:rFonts w:ascii="Arial" w:hAnsi="Arial" w:cs="Arial"/>
          <w:color w:val="575756" w:themeColor="text1"/>
        </w:rPr>
        <w:t>are</w:t>
      </w:r>
      <w:r w:rsidRPr="00AA768B">
        <w:rPr>
          <w:rFonts w:ascii="Arial" w:hAnsi="Arial" w:cs="Arial"/>
          <w:color w:val="575756" w:themeColor="text1"/>
        </w:rPr>
        <w:t xml:space="preserve"> easy, perhaps driven by a switch to gre</w:t>
      </w:r>
      <w:r w:rsidR="006524FB" w:rsidRPr="00AA768B">
        <w:rPr>
          <w:rFonts w:ascii="Arial" w:hAnsi="Arial" w:cs="Arial"/>
          <w:color w:val="575756" w:themeColor="text1"/>
        </w:rPr>
        <w:t>en energy</w:t>
      </w:r>
      <w:r w:rsidRPr="00AA768B">
        <w:rPr>
          <w:rFonts w:ascii="Arial" w:hAnsi="Arial" w:cs="Arial"/>
          <w:color w:val="575756" w:themeColor="text1"/>
        </w:rPr>
        <w:t xml:space="preserve">. </w:t>
      </w:r>
      <w:r w:rsidR="006524FB" w:rsidRPr="00AA768B">
        <w:rPr>
          <w:rFonts w:ascii="Arial" w:hAnsi="Arial" w:cs="Arial"/>
          <w:color w:val="575756" w:themeColor="text1"/>
        </w:rPr>
        <w:t>A</w:t>
      </w:r>
      <w:r w:rsidRPr="00AA768B">
        <w:rPr>
          <w:rFonts w:ascii="Arial" w:hAnsi="Arial" w:cs="Arial"/>
          <w:color w:val="575756" w:themeColor="text1"/>
        </w:rPr>
        <w:t xml:space="preserve">s the </w:t>
      </w:r>
      <w:r w:rsidR="00AA768B">
        <w:rPr>
          <w:rFonts w:ascii="Arial" w:hAnsi="Arial" w:cs="Arial"/>
          <w:color w:val="575756" w:themeColor="text1"/>
        </w:rPr>
        <w:t>CO</w:t>
      </w:r>
      <w:r w:rsidR="00AA768B" w:rsidRPr="00AA768B">
        <w:rPr>
          <w:rFonts w:ascii="Arial" w:hAnsi="Arial" w:cs="Arial"/>
          <w:color w:val="575756" w:themeColor="text1"/>
          <w:vertAlign w:val="subscript"/>
        </w:rPr>
        <w:t>2</w:t>
      </w:r>
      <w:r w:rsidRPr="00AA768B">
        <w:rPr>
          <w:rFonts w:ascii="Arial" w:hAnsi="Arial" w:cs="Arial"/>
          <w:color w:val="575756" w:themeColor="text1"/>
        </w:rPr>
        <w:t xml:space="preserve"> reduction programme advances</w:t>
      </w:r>
      <w:r w:rsidR="006524FB" w:rsidRPr="00AA768B">
        <w:rPr>
          <w:rFonts w:ascii="Arial" w:hAnsi="Arial" w:cs="Arial"/>
          <w:color w:val="575756" w:themeColor="text1"/>
        </w:rPr>
        <w:t>, however,</w:t>
      </w:r>
      <w:r w:rsidRPr="00AA768B">
        <w:rPr>
          <w:rFonts w:ascii="Arial" w:hAnsi="Arial" w:cs="Arial"/>
          <w:color w:val="575756" w:themeColor="text1"/>
        </w:rPr>
        <w:t xml:space="preserve"> it becomes harder and harder to identify improvement initiatives. For this reason, our main pillar of sustainability</w:t>
      </w:r>
      <w:r w:rsidR="008D380D" w:rsidRPr="00AA768B">
        <w:rPr>
          <w:rFonts w:ascii="Arial" w:hAnsi="Arial" w:cs="Arial"/>
          <w:color w:val="575756" w:themeColor="text1"/>
        </w:rPr>
        <w:t xml:space="preserve"> at SMC</w:t>
      </w:r>
      <w:r w:rsidRPr="00AA768B">
        <w:rPr>
          <w:rFonts w:ascii="Arial" w:hAnsi="Arial" w:cs="Arial"/>
          <w:color w:val="575756" w:themeColor="text1"/>
        </w:rPr>
        <w:t xml:space="preserve"> is continuous improvement. This carefully structured pillar</w:t>
      </w:r>
      <w:r w:rsidR="00623070" w:rsidRPr="00AA768B">
        <w:rPr>
          <w:rFonts w:ascii="Arial" w:hAnsi="Arial" w:cs="Arial"/>
          <w:color w:val="575756" w:themeColor="text1"/>
        </w:rPr>
        <w:t xml:space="preserve"> </w:t>
      </w:r>
      <w:r w:rsidR="004A2B7B" w:rsidRPr="00AA768B">
        <w:rPr>
          <w:rFonts w:ascii="Arial" w:hAnsi="Arial" w:cs="Arial"/>
          <w:color w:val="575756" w:themeColor="text1"/>
        </w:rPr>
        <w:t>compris</w:t>
      </w:r>
      <w:r w:rsidRPr="00AA768B">
        <w:rPr>
          <w:rFonts w:ascii="Arial" w:hAnsi="Arial" w:cs="Arial"/>
          <w:color w:val="575756" w:themeColor="text1"/>
        </w:rPr>
        <w:t>es</w:t>
      </w:r>
      <w:r w:rsidR="00654286" w:rsidRPr="00AA768B">
        <w:rPr>
          <w:rFonts w:ascii="Arial" w:hAnsi="Arial" w:cs="Arial"/>
          <w:color w:val="575756" w:themeColor="text1"/>
        </w:rPr>
        <w:t xml:space="preserve"> three key areas: </w:t>
      </w:r>
      <w:r w:rsidR="00EA2CDD" w:rsidRPr="00AA768B">
        <w:rPr>
          <w:rFonts w:ascii="Arial" w:hAnsi="Arial" w:cs="Arial"/>
          <w:color w:val="575756" w:themeColor="text1"/>
        </w:rPr>
        <w:t>sustainable</w:t>
      </w:r>
      <w:r w:rsidR="00654286" w:rsidRPr="00AA768B">
        <w:rPr>
          <w:rFonts w:ascii="Arial" w:hAnsi="Arial" w:cs="Arial"/>
          <w:color w:val="575756" w:themeColor="text1"/>
        </w:rPr>
        <w:t xml:space="preserve"> products,</w:t>
      </w:r>
      <w:r w:rsidR="00623070" w:rsidRPr="00AA768B">
        <w:rPr>
          <w:rFonts w:ascii="Arial" w:hAnsi="Arial" w:cs="Arial"/>
          <w:color w:val="575756" w:themeColor="text1"/>
        </w:rPr>
        <w:t xml:space="preserve"> air-saving systems and </w:t>
      </w:r>
      <w:r w:rsidR="00EA2CDD" w:rsidRPr="00AA768B">
        <w:rPr>
          <w:rFonts w:ascii="Arial" w:hAnsi="Arial" w:cs="Arial"/>
          <w:color w:val="575756" w:themeColor="text1"/>
        </w:rPr>
        <w:t>sustainable</w:t>
      </w:r>
      <w:r w:rsidR="00623070" w:rsidRPr="00AA768B">
        <w:rPr>
          <w:rFonts w:ascii="Arial" w:hAnsi="Arial" w:cs="Arial"/>
          <w:color w:val="575756" w:themeColor="text1"/>
        </w:rPr>
        <w:t xml:space="preserve"> manufacturing.</w:t>
      </w:r>
    </w:p>
    <w:p w14:paraId="2F1027CD" w14:textId="77777777" w:rsidR="00C949C8" w:rsidRPr="00AA768B" w:rsidRDefault="00C949C8" w:rsidP="00AA768B">
      <w:pPr>
        <w:spacing w:after="0" w:line="276" w:lineRule="auto"/>
        <w:ind w:left="-425"/>
        <w:rPr>
          <w:rFonts w:ascii="Arial" w:hAnsi="Arial" w:cs="Arial"/>
          <w:color w:val="575756" w:themeColor="text1"/>
        </w:rPr>
      </w:pPr>
    </w:p>
    <w:p w14:paraId="0AA3C3C1" w14:textId="52BA2D73" w:rsidR="00B15726" w:rsidRPr="00AA768B" w:rsidRDefault="00EA2CDD" w:rsidP="00AA768B">
      <w:pPr>
        <w:spacing w:after="0" w:line="276" w:lineRule="auto"/>
        <w:ind w:left="-425"/>
        <w:rPr>
          <w:rFonts w:ascii="Arial" w:hAnsi="Arial" w:cs="Arial"/>
          <w:b/>
          <w:color w:val="575756" w:themeColor="text1"/>
          <w:sz w:val="28"/>
          <w:szCs w:val="28"/>
        </w:rPr>
      </w:pPr>
      <w:r w:rsidRPr="00AA768B">
        <w:rPr>
          <w:rFonts w:ascii="Arial" w:hAnsi="Arial" w:cs="Arial"/>
          <w:b/>
          <w:color w:val="575756" w:themeColor="text1"/>
          <w:sz w:val="28"/>
          <w:szCs w:val="28"/>
        </w:rPr>
        <w:t>Sustainable</w:t>
      </w:r>
      <w:r w:rsidR="00B15726" w:rsidRPr="00AA768B">
        <w:rPr>
          <w:rFonts w:ascii="Arial" w:hAnsi="Arial" w:cs="Arial"/>
          <w:b/>
          <w:color w:val="575756" w:themeColor="text1"/>
          <w:sz w:val="28"/>
          <w:szCs w:val="28"/>
        </w:rPr>
        <w:t xml:space="preserve"> products</w:t>
      </w:r>
      <w:r w:rsidR="00AA4DF3" w:rsidRPr="00AA768B">
        <w:rPr>
          <w:rFonts w:ascii="Arial" w:hAnsi="Arial" w:cs="Arial"/>
          <w:b/>
          <w:color w:val="575756" w:themeColor="text1"/>
          <w:sz w:val="28"/>
          <w:szCs w:val="28"/>
        </w:rPr>
        <w:t xml:space="preserve"> – Scope 1</w:t>
      </w:r>
    </w:p>
    <w:p w14:paraId="047562FA" w14:textId="22417EDA" w:rsidR="00E96C47" w:rsidRPr="00AA768B" w:rsidRDefault="00264D6A" w:rsidP="00AA768B">
      <w:pPr>
        <w:spacing w:after="0" w:line="276" w:lineRule="auto"/>
        <w:ind w:left="-425"/>
        <w:rPr>
          <w:rFonts w:ascii="Arial" w:hAnsi="Arial" w:cs="Arial"/>
          <w:bCs/>
          <w:color w:val="575756" w:themeColor="text1"/>
          <w:shd w:val="clear" w:color="auto" w:fill="FFFFFF"/>
        </w:rPr>
      </w:pPr>
      <w:r w:rsidRPr="00AA768B">
        <w:rPr>
          <w:rFonts w:ascii="Arial" w:hAnsi="Arial" w:cs="Arial"/>
          <w:bCs/>
          <w:color w:val="575756" w:themeColor="text1"/>
          <w:shd w:val="clear" w:color="auto" w:fill="FFFFFF"/>
        </w:rPr>
        <w:t>Through</w:t>
      </w:r>
      <w:r w:rsidR="005B1244" w:rsidRPr="00AA768B">
        <w:rPr>
          <w:rFonts w:ascii="Arial" w:hAnsi="Arial" w:cs="Arial"/>
          <w:bCs/>
          <w:color w:val="575756" w:themeColor="text1"/>
          <w:shd w:val="clear" w:color="auto" w:fill="FFFFFF"/>
        </w:rPr>
        <w:t xml:space="preserve"> assessments, we evaluate the environmental impact of our products in terms of resource savings (smaller, lighter), product longevity, energy savings, </w:t>
      </w:r>
      <w:r w:rsidR="00E96C47" w:rsidRPr="00AA768B">
        <w:rPr>
          <w:rFonts w:ascii="Arial" w:hAnsi="Arial" w:cs="Arial"/>
          <w:bCs/>
          <w:color w:val="575756" w:themeColor="text1"/>
          <w:shd w:val="clear" w:color="auto" w:fill="FFFFFF"/>
        </w:rPr>
        <w:t>amount of pack</w:t>
      </w:r>
      <w:r w:rsidR="00654286" w:rsidRPr="00AA768B">
        <w:rPr>
          <w:rFonts w:ascii="Arial" w:hAnsi="Arial" w:cs="Arial"/>
          <w:bCs/>
          <w:color w:val="575756" w:themeColor="text1"/>
          <w:shd w:val="clear" w:color="auto" w:fill="FFFFFF"/>
        </w:rPr>
        <w:t>ag</w:t>
      </w:r>
      <w:r w:rsidR="00E96C47" w:rsidRPr="00AA768B">
        <w:rPr>
          <w:rFonts w:ascii="Arial" w:hAnsi="Arial" w:cs="Arial"/>
          <w:bCs/>
          <w:color w:val="575756" w:themeColor="text1"/>
          <w:shd w:val="clear" w:color="auto" w:fill="FFFFFF"/>
        </w:rPr>
        <w:t>ing materials</w:t>
      </w:r>
      <w:r w:rsidR="005B1244" w:rsidRPr="00AA768B">
        <w:rPr>
          <w:rFonts w:ascii="Arial" w:hAnsi="Arial" w:cs="Arial"/>
          <w:bCs/>
          <w:color w:val="575756" w:themeColor="text1"/>
          <w:shd w:val="clear" w:color="auto" w:fill="FFFFFF"/>
        </w:rPr>
        <w:t xml:space="preserve"> and was</w:t>
      </w:r>
      <w:r w:rsidR="003A091A" w:rsidRPr="00AA768B">
        <w:rPr>
          <w:rFonts w:ascii="Arial" w:hAnsi="Arial" w:cs="Arial"/>
          <w:bCs/>
          <w:color w:val="575756" w:themeColor="text1"/>
          <w:shd w:val="clear" w:color="auto" w:fill="FFFFFF"/>
        </w:rPr>
        <w:t>te disposal in order to develop</w:t>
      </w:r>
      <w:r w:rsidR="005B1244" w:rsidRPr="00AA768B">
        <w:rPr>
          <w:rFonts w:ascii="Arial" w:hAnsi="Arial" w:cs="Arial"/>
          <w:bCs/>
          <w:color w:val="575756" w:themeColor="text1"/>
          <w:shd w:val="clear" w:color="auto" w:fill="FFFFFF"/>
        </w:rPr>
        <w:t xml:space="preserve"> products</w:t>
      </w:r>
      <w:r w:rsidR="003A091A" w:rsidRPr="00AA768B">
        <w:rPr>
          <w:rFonts w:ascii="Arial" w:hAnsi="Arial" w:cs="Arial"/>
          <w:bCs/>
          <w:color w:val="575756" w:themeColor="text1"/>
          <w:shd w:val="clear" w:color="auto" w:fill="FFFFFF"/>
        </w:rPr>
        <w:t xml:space="preserve"> that </w:t>
      </w:r>
      <w:r w:rsidR="00245A4B" w:rsidRPr="00AA768B">
        <w:rPr>
          <w:rFonts w:ascii="Arial" w:hAnsi="Arial" w:cs="Arial"/>
          <w:bCs/>
          <w:color w:val="575756" w:themeColor="text1"/>
          <w:shd w:val="clear" w:color="auto" w:fill="FFFFFF"/>
        </w:rPr>
        <w:t xml:space="preserve">support </w:t>
      </w:r>
      <w:r w:rsidR="003A091A" w:rsidRPr="00AA768B">
        <w:rPr>
          <w:rFonts w:ascii="Arial" w:hAnsi="Arial" w:cs="Arial"/>
          <w:bCs/>
          <w:color w:val="575756" w:themeColor="text1"/>
          <w:shd w:val="clear" w:color="auto" w:fill="FFFFFF"/>
        </w:rPr>
        <w:t>sustainability</w:t>
      </w:r>
      <w:r w:rsidR="005B1244" w:rsidRPr="00AA768B">
        <w:rPr>
          <w:rFonts w:ascii="Arial" w:hAnsi="Arial" w:cs="Arial"/>
          <w:bCs/>
          <w:color w:val="575756" w:themeColor="text1"/>
          <w:shd w:val="clear" w:color="auto" w:fill="FFFFFF"/>
        </w:rPr>
        <w:t>.</w:t>
      </w:r>
      <w:r w:rsidR="00E96C47" w:rsidRPr="00AA768B">
        <w:rPr>
          <w:rFonts w:ascii="Arial" w:hAnsi="Arial" w:cs="Arial"/>
          <w:bCs/>
          <w:color w:val="575756" w:themeColor="text1"/>
          <w:shd w:val="clear" w:color="auto" w:fill="FFFFFF"/>
        </w:rPr>
        <w:t xml:space="preserve"> </w:t>
      </w:r>
    </w:p>
    <w:p w14:paraId="38646E83" w14:textId="77777777" w:rsidR="00E96C47" w:rsidRPr="00AA768B" w:rsidRDefault="00E96C47" w:rsidP="00AA768B">
      <w:pPr>
        <w:spacing w:after="0" w:line="276" w:lineRule="auto"/>
        <w:ind w:left="-425"/>
        <w:rPr>
          <w:rFonts w:ascii="Arial" w:hAnsi="Arial" w:cs="Arial"/>
          <w:bCs/>
          <w:color w:val="575756" w:themeColor="text1"/>
          <w:shd w:val="clear" w:color="auto" w:fill="FFFFFF"/>
        </w:rPr>
      </w:pPr>
    </w:p>
    <w:p w14:paraId="44CF4B0F" w14:textId="20F1A794" w:rsidR="00E96C47" w:rsidRPr="00AA768B" w:rsidRDefault="00B15726" w:rsidP="00AA768B">
      <w:pPr>
        <w:spacing w:after="0" w:line="276" w:lineRule="auto"/>
        <w:ind w:left="-425"/>
        <w:rPr>
          <w:rFonts w:ascii="Arial" w:hAnsi="Arial" w:cs="Arial"/>
          <w:color w:val="575756" w:themeColor="text1"/>
          <w:shd w:val="clear" w:color="auto" w:fill="FFFFFF"/>
        </w:rPr>
      </w:pPr>
      <w:r w:rsidRPr="00AA768B">
        <w:rPr>
          <w:rFonts w:ascii="Arial" w:hAnsi="Arial" w:cs="Arial"/>
          <w:color w:val="575756" w:themeColor="text1"/>
        </w:rPr>
        <w:t xml:space="preserve">Creating </w:t>
      </w:r>
      <w:r w:rsidR="00EA2CDD" w:rsidRPr="00AA768B">
        <w:rPr>
          <w:rFonts w:ascii="Arial" w:hAnsi="Arial" w:cs="Arial"/>
          <w:color w:val="575756" w:themeColor="text1"/>
        </w:rPr>
        <w:t>sustainable</w:t>
      </w:r>
      <w:r w:rsidRPr="00AA768B">
        <w:rPr>
          <w:rFonts w:ascii="Arial" w:hAnsi="Arial" w:cs="Arial"/>
          <w:color w:val="575756" w:themeColor="text1"/>
        </w:rPr>
        <w:t xml:space="preserve"> products relies on factors such as </w:t>
      </w:r>
      <w:r w:rsidR="00264D6A" w:rsidRPr="00AA768B">
        <w:rPr>
          <w:rFonts w:ascii="Arial" w:hAnsi="Arial" w:cs="Arial"/>
          <w:color w:val="575756" w:themeColor="text1"/>
          <w:shd w:val="clear" w:color="auto" w:fill="FFFFFF"/>
        </w:rPr>
        <w:t>topology optimis</w:t>
      </w:r>
      <w:r w:rsidR="00CB02DE" w:rsidRPr="00AA768B">
        <w:rPr>
          <w:rFonts w:ascii="Arial" w:hAnsi="Arial" w:cs="Arial"/>
          <w:color w:val="575756" w:themeColor="text1"/>
          <w:shd w:val="clear" w:color="auto" w:fill="FFFFFF"/>
        </w:rPr>
        <w:t>ation</w:t>
      </w:r>
      <w:r w:rsidR="00CB02DE" w:rsidRPr="00AA768B">
        <w:rPr>
          <w:rFonts w:ascii="Arial" w:hAnsi="Arial" w:cs="Arial"/>
          <w:color w:val="575756" w:themeColor="text1"/>
          <w:shd w:val="clear" w:color="auto" w:fill="FFFFFF"/>
        </w:rPr>
        <w:softHyphen/>
      </w:r>
      <w:r w:rsidRPr="00AA768B">
        <w:rPr>
          <w:rFonts w:ascii="Arial" w:hAnsi="Arial" w:cs="Arial"/>
          <w:color w:val="575756" w:themeColor="text1"/>
          <w:shd w:val="clear" w:color="auto" w:fill="FFFFFF"/>
        </w:rPr>
        <w:t>, where our innovative design process realise</w:t>
      </w:r>
      <w:r w:rsidR="00EA2CDD" w:rsidRPr="00AA768B">
        <w:rPr>
          <w:rFonts w:ascii="Arial" w:hAnsi="Arial" w:cs="Arial"/>
          <w:color w:val="575756" w:themeColor="text1"/>
          <w:shd w:val="clear" w:color="auto" w:fill="FFFFFF"/>
        </w:rPr>
        <w:t>s</w:t>
      </w:r>
      <w:r w:rsidRPr="00AA768B">
        <w:rPr>
          <w:rFonts w:ascii="Arial" w:hAnsi="Arial" w:cs="Arial"/>
          <w:color w:val="575756" w:themeColor="text1"/>
          <w:shd w:val="clear" w:color="auto" w:fill="FFFFFF"/>
        </w:rPr>
        <w:t xml:space="preserve"> </w:t>
      </w:r>
      <w:r w:rsidR="00CB02DE" w:rsidRPr="00AA768B">
        <w:rPr>
          <w:rFonts w:ascii="Arial" w:hAnsi="Arial" w:cs="Arial"/>
          <w:color w:val="575756" w:themeColor="text1"/>
          <w:shd w:val="clear" w:color="auto" w:fill="FFFFFF"/>
        </w:rPr>
        <w:t xml:space="preserve">more compact, lightweight products compared with existing </w:t>
      </w:r>
      <w:r w:rsidR="003A091A" w:rsidRPr="00AA768B">
        <w:rPr>
          <w:rFonts w:ascii="Arial" w:hAnsi="Arial" w:cs="Arial"/>
          <w:color w:val="575756" w:themeColor="text1"/>
          <w:shd w:val="clear" w:color="auto" w:fill="FFFFFF"/>
        </w:rPr>
        <w:t>solutions</w:t>
      </w:r>
      <w:r w:rsidRPr="00AA768B">
        <w:rPr>
          <w:rFonts w:ascii="Arial" w:hAnsi="Arial" w:cs="Arial"/>
          <w:color w:val="575756" w:themeColor="text1"/>
          <w:shd w:val="clear" w:color="auto" w:fill="FFFFFF"/>
        </w:rPr>
        <w:t xml:space="preserve">. The result: </w:t>
      </w:r>
      <w:r w:rsidR="00CB02DE" w:rsidRPr="00AA768B">
        <w:rPr>
          <w:rFonts w:ascii="Arial" w:hAnsi="Arial" w:cs="Arial"/>
          <w:color w:val="575756" w:themeColor="text1"/>
          <w:shd w:val="clear" w:color="auto" w:fill="FFFFFF"/>
        </w:rPr>
        <w:t xml:space="preserve">a large reduction in the amount of </w:t>
      </w:r>
      <w:r w:rsidR="00AA768B">
        <w:rPr>
          <w:rFonts w:ascii="Arial" w:hAnsi="Arial" w:cs="Arial"/>
          <w:color w:val="575756" w:themeColor="text1"/>
          <w:shd w:val="clear" w:color="auto" w:fill="FFFFFF"/>
        </w:rPr>
        <w:t>CO</w:t>
      </w:r>
      <w:r w:rsidR="00AA768B" w:rsidRPr="00AA768B">
        <w:rPr>
          <w:rFonts w:ascii="Arial" w:hAnsi="Arial" w:cs="Arial"/>
          <w:color w:val="575756" w:themeColor="text1"/>
          <w:shd w:val="clear" w:color="auto" w:fill="FFFFFF"/>
          <w:vertAlign w:val="subscript"/>
        </w:rPr>
        <w:t>2</w:t>
      </w:r>
      <w:r w:rsidR="00CB02DE" w:rsidRPr="00AA768B">
        <w:rPr>
          <w:rFonts w:ascii="Arial" w:hAnsi="Arial" w:cs="Arial"/>
          <w:color w:val="575756" w:themeColor="text1"/>
          <w:shd w:val="clear" w:color="auto" w:fill="FFFFFF"/>
        </w:rPr>
        <w:t> emissions</w:t>
      </w:r>
      <w:r w:rsidR="003A091A" w:rsidRPr="00AA768B">
        <w:rPr>
          <w:rFonts w:ascii="Arial" w:hAnsi="Arial" w:cs="Arial"/>
          <w:color w:val="575756" w:themeColor="text1"/>
          <w:shd w:val="clear" w:color="auto" w:fill="FFFFFF"/>
        </w:rPr>
        <w:t xml:space="preserve"> created</w:t>
      </w:r>
      <w:r w:rsidR="00CB02DE" w:rsidRPr="00AA768B">
        <w:rPr>
          <w:rFonts w:ascii="Arial" w:hAnsi="Arial" w:cs="Arial"/>
          <w:color w:val="575756" w:themeColor="text1"/>
          <w:shd w:val="clear" w:color="auto" w:fill="FFFFFF"/>
        </w:rPr>
        <w:t xml:space="preserve"> during production.</w:t>
      </w:r>
      <w:r w:rsidRPr="00AA768B">
        <w:rPr>
          <w:rFonts w:ascii="Arial" w:hAnsi="Arial" w:cs="Arial"/>
          <w:color w:val="575756" w:themeColor="text1"/>
          <w:shd w:val="clear" w:color="auto" w:fill="FFFFFF"/>
        </w:rPr>
        <w:t xml:space="preserve"> </w:t>
      </w:r>
      <w:r w:rsidR="00CB02DE" w:rsidRPr="00AA768B">
        <w:rPr>
          <w:rFonts w:ascii="Arial" w:hAnsi="Arial" w:cs="Arial"/>
          <w:color w:val="575756" w:themeColor="text1"/>
          <w:shd w:val="clear" w:color="auto" w:fill="FFFFFF"/>
        </w:rPr>
        <w:lastRenderedPageBreak/>
        <w:t xml:space="preserve">In addition, </w:t>
      </w:r>
      <w:r w:rsidRPr="00AA768B">
        <w:rPr>
          <w:rFonts w:ascii="Arial" w:hAnsi="Arial" w:cs="Arial"/>
          <w:color w:val="575756" w:themeColor="text1"/>
          <w:shd w:val="clear" w:color="auto" w:fill="FFFFFF"/>
        </w:rPr>
        <w:t xml:space="preserve">our </w:t>
      </w:r>
      <w:r w:rsidR="00EA2CDD" w:rsidRPr="00AA768B">
        <w:rPr>
          <w:rFonts w:ascii="Arial" w:hAnsi="Arial" w:cs="Arial"/>
          <w:color w:val="575756" w:themeColor="text1"/>
          <w:shd w:val="clear" w:color="auto" w:fill="FFFFFF"/>
        </w:rPr>
        <w:t>sustainable</w:t>
      </w:r>
      <w:r w:rsidR="003A091A" w:rsidRPr="00AA768B">
        <w:rPr>
          <w:rFonts w:ascii="Arial" w:hAnsi="Arial" w:cs="Arial"/>
          <w:color w:val="575756" w:themeColor="text1"/>
          <w:shd w:val="clear" w:color="auto" w:fill="FFFFFF"/>
        </w:rPr>
        <w:t xml:space="preserve"> products </w:t>
      </w:r>
      <w:r w:rsidR="00CB02DE" w:rsidRPr="00AA768B">
        <w:rPr>
          <w:rFonts w:ascii="Arial" w:hAnsi="Arial" w:cs="Arial"/>
          <w:color w:val="575756" w:themeColor="text1"/>
          <w:shd w:val="clear" w:color="auto" w:fill="FFFFFF"/>
        </w:rPr>
        <w:t>contribute to energy saving</w:t>
      </w:r>
      <w:r w:rsidR="00914F60" w:rsidRPr="00AA768B">
        <w:rPr>
          <w:rFonts w:ascii="Arial" w:hAnsi="Arial" w:cs="Arial"/>
          <w:color w:val="575756" w:themeColor="text1"/>
          <w:shd w:val="clear" w:color="auto" w:fill="FFFFFF"/>
        </w:rPr>
        <w:t>s</w:t>
      </w:r>
      <w:r w:rsidR="00CB02DE" w:rsidRPr="00AA768B">
        <w:rPr>
          <w:rFonts w:ascii="Arial" w:hAnsi="Arial" w:cs="Arial"/>
          <w:color w:val="575756" w:themeColor="text1"/>
          <w:shd w:val="clear" w:color="auto" w:fill="FFFFFF"/>
        </w:rPr>
        <w:t xml:space="preserve"> and</w:t>
      </w:r>
      <w:r w:rsidRPr="00AA768B">
        <w:rPr>
          <w:rFonts w:ascii="Arial" w:hAnsi="Arial" w:cs="Arial"/>
          <w:color w:val="575756" w:themeColor="text1"/>
          <w:shd w:val="clear" w:color="auto" w:fill="FFFFFF"/>
        </w:rPr>
        <w:t xml:space="preserve"> less</w:t>
      </w:r>
      <w:r w:rsidR="00CB02DE" w:rsidRPr="00AA768B">
        <w:rPr>
          <w:rFonts w:ascii="Arial" w:hAnsi="Arial" w:cs="Arial"/>
          <w:color w:val="575756" w:themeColor="text1"/>
          <w:shd w:val="clear" w:color="auto" w:fill="FFFFFF"/>
        </w:rPr>
        <w:t xml:space="preserve"> </w:t>
      </w:r>
      <w:r w:rsidR="00AA768B">
        <w:rPr>
          <w:rFonts w:ascii="Arial" w:hAnsi="Arial" w:cs="Arial"/>
          <w:color w:val="575756" w:themeColor="text1"/>
          <w:shd w:val="clear" w:color="auto" w:fill="FFFFFF"/>
        </w:rPr>
        <w:t>CO</w:t>
      </w:r>
      <w:r w:rsidR="00AA768B" w:rsidRPr="00AA768B">
        <w:rPr>
          <w:rFonts w:ascii="Arial" w:hAnsi="Arial" w:cs="Arial"/>
          <w:color w:val="575756" w:themeColor="text1"/>
          <w:shd w:val="clear" w:color="auto" w:fill="FFFFFF"/>
          <w:vertAlign w:val="subscript"/>
        </w:rPr>
        <w:t>2</w:t>
      </w:r>
      <w:r w:rsidR="00CB02DE" w:rsidRPr="00AA768B">
        <w:rPr>
          <w:rFonts w:ascii="Arial" w:hAnsi="Arial" w:cs="Arial"/>
          <w:color w:val="575756" w:themeColor="text1"/>
          <w:shd w:val="clear" w:color="auto" w:fill="FFFFFF"/>
        </w:rPr>
        <w:t> </w:t>
      </w:r>
      <w:r w:rsidRPr="00AA768B">
        <w:rPr>
          <w:rFonts w:ascii="Arial" w:hAnsi="Arial" w:cs="Arial"/>
          <w:color w:val="575756" w:themeColor="text1"/>
          <w:shd w:val="clear" w:color="auto" w:fill="FFFFFF"/>
        </w:rPr>
        <w:t>emissions</w:t>
      </w:r>
      <w:r w:rsidR="00CB02DE" w:rsidRPr="00AA768B">
        <w:rPr>
          <w:rFonts w:ascii="Arial" w:hAnsi="Arial" w:cs="Arial"/>
          <w:color w:val="575756" w:themeColor="text1"/>
          <w:shd w:val="clear" w:color="auto" w:fill="FFFFFF"/>
        </w:rPr>
        <w:t xml:space="preserve"> during </w:t>
      </w:r>
      <w:r w:rsidR="00245A4B" w:rsidRPr="00AA768B">
        <w:rPr>
          <w:rFonts w:ascii="Arial" w:hAnsi="Arial" w:cs="Arial"/>
          <w:color w:val="575756" w:themeColor="text1"/>
          <w:shd w:val="clear" w:color="auto" w:fill="FFFFFF"/>
        </w:rPr>
        <w:t>their lifecycle</w:t>
      </w:r>
      <w:r w:rsidRPr="00AA768B">
        <w:rPr>
          <w:rFonts w:ascii="Arial" w:hAnsi="Arial" w:cs="Arial"/>
          <w:color w:val="575756" w:themeColor="text1"/>
          <w:shd w:val="clear" w:color="auto" w:fill="FFFFFF"/>
        </w:rPr>
        <w:t xml:space="preserve">, </w:t>
      </w:r>
      <w:r w:rsidR="00914F60" w:rsidRPr="00AA768B">
        <w:rPr>
          <w:rFonts w:ascii="Arial" w:hAnsi="Arial" w:cs="Arial"/>
          <w:color w:val="575756" w:themeColor="text1"/>
          <w:shd w:val="clear" w:color="auto" w:fill="FFFFFF"/>
        </w:rPr>
        <w:t>achieving</w:t>
      </w:r>
      <w:r w:rsidR="00EA2CDD" w:rsidRPr="00AA768B">
        <w:rPr>
          <w:rFonts w:ascii="Arial" w:hAnsi="Arial" w:cs="Arial"/>
          <w:color w:val="575756" w:themeColor="text1"/>
          <w:shd w:val="clear" w:color="auto" w:fill="FFFFFF"/>
        </w:rPr>
        <w:t xml:space="preserve"> reductions of up to 75%</w:t>
      </w:r>
      <w:r w:rsidR="00E81134" w:rsidRPr="00AA768B">
        <w:rPr>
          <w:rFonts w:ascii="Arial" w:hAnsi="Arial" w:cs="Arial"/>
          <w:color w:val="575756" w:themeColor="text1"/>
          <w:shd w:val="clear" w:color="auto" w:fill="FFFFFF"/>
        </w:rPr>
        <w:t>.</w:t>
      </w:r>
    </w:p>
    <w:p w14:paraId="314E78DE" w14:textId="77777777" w:rsidR="00E96C47" w:rsidRPr="00AA768B" w:rsidRDefault="00E96C47" w:rsidP="00AA768B">
      <w:pPr>
        <w:spacing w:after="0" w:line="276" w:lineRule="auto"/>
        <w:ind w:left="-425"/>
        <w:rPr>
          <w:rFonts w:ascii="Arial" w:hAnsi="Arial" w:cs="Arial"/>
          <w:color w:val="575756" w:themeColor="text1"/>
        </w:rPr>
      </w:pPr>
    </w:p>
    <w:p w14:paraId="5D88EB1E" w14:textId="049C07C6" w:rsidR="007419B3" w:rsidRPr="00AA768B" w:rsidRDefault="00B15726" w:rsidP="00AA768B">
      <w:pPr>
        <w:spacing w:after="0" w:line="276" w:lineRule="auto"/>
        <w:ind w:left="-425"/>
        <w:rPr>
          <w:rFonts w:ascii="Arial" w:hAnsi="Arial" w:cs="Arial"/>
          <w:bCs/>
          <w:color w:val="575756" w:themeColor="text1"/>
        </w:rPr>
      </w:pPr>
      <w:r w:rsidRPr="00AA768B">
        <w:rPr>
          <w:rFonts w:ascii="Arial" w:hAnsi="Arial" w:cs="Arial"/>
          <w:color w:val="575756" w:themeColor="text1"/>
        </w:rPr>
        <w:t>Put simply, by using compact, lightweight products</w:t>
      </w:r>
      <w:r w:rsidR="00EA2CDD" w:rsidRPr="00AA768B">
        <w:rPr>
          <w:rFonts w:ascii="Arial" w:hAnsi="Arial" w:cs="Arial"/>
          <w:color w:val="575756" w:themeColor="text1"/>
        </w:rPr>
        <w:t>, SMC</w:t>
      </w:r>
      <w:r w:rsidR="00191FF2" w:rsidRPr="00AA768B">
        <w:rPr>
          <w:rFonts w:ascii="Arial" w:hAnsi="Arial" w:cs="Arial"/>
          <w:color w:val="575756" w:themeColor="text1"/>
        </w:rPr>
        <w:t xml:space="preserve"> </w:t>
      </w:r>
      <w:r w:rsidR="00EA2CDD" w:rsidRPr="00AA768B">
        <w:rPr>
          <w:rFonts w:ascii="Arial" w:hAnsi="Arial" w:cs="Arial"/>
          <w:color w:val="575756" w:themeColor="text1"/>
        </w:rPr>
        <w:t>is helping customers to</w:t>
      </w:r>
      <w:r w:rsidRPr="00AA768B">
        <w:rPr>
          <w:rFonts w:ascii="Arial" w:hAnsi="Arial" w:cs="Arial"/>
          <w:color w:val="575756" w:themeColor="text1"/>
        </w:rPr>
        <w:t xml:space="preserve"> </w:t>
      </w:r>
      <w:r w:rsidR="00264D6A" w:rsidRPr="00AA768B">
        <w:rPr>
          <w:rFonts w:ascii="Arial" w:hAnsi="Arial" w:cs="Arial"/>
          <w:bCs/>
          <w:color w:val="575756" w:themeColor="text1"/>
        </w:rPr>
        <w:t>minimis</w:t>
      </w:r>
      <w:r w:rsidR="00191FF2" w:rsidRPr="00AA768B">
        <w:rPr>
          <w:rFonts w:ascii="Arial" w:hAnsi="Arial" w:cs="Arial"/>
          <w:bCs/>
          <w:color w:val="575756" w:themeColor="text1"/>
        </w:rPr>
        <w:t>e the size and</w:t>
      </w:r>
      <w:r w:rsidRPr="00AA768B">
        <w:rPr>
          <w:rFonts w:ascii="Arial" w:hAnsi="Arial" w:cs="Arial"/>
          <w:bCs/>
          <w:color w:val="575756" w:themeColor="text1"/>
        </w:rPr>
        <w:t xml:space="preserve"> weight of devices</w:t>
      </w:r>
      <w:r w:rsidR="000A5938" w:rsidRPr="00AA768B">
        <w:rPr>
          <w:rFonts w:ascii="Arial" w:hAnsi="Arial" w:cs="Arial"/>
          <w:bCs/>
          <w:color w:val="575756" w:themeColor="text1"/>
        </w:rPr>
        <w:t xml:space="preserve"> and reduce their </w:t>
      </w:r>
      <w:r w:rsidR="000A5938" w:rsidRPr="00AA768B">
        <w:rPr>
          <w:rFonts w:ascii="Arial" w:hAnsi="Arial" w:cs="Arial"/>
          <w:color w:val="575756" w:themeColor="text1"/>
          <w:shd w:val="clear" w:color="auto" w:fill="FFFFFF"/>
        </w:rPr>
        <w:t>Scope 1 emissions</w:t>
      </w:r>
      <w:r w:rsidRPr="00AA768B">
        <w:rPr>
          <w:rFonts w:ascii="Arial" w:hAnsi="Arial" w:cs="Arial"/>
          <w:bCs/>
          <w:color w:val="575756" w:themeColor="text1"/>
        </w:rPr>
        <w:t xml:space="preserve">. </w:t>
      </w:r>
      <w:r w:rsidR="00E81134" w:rsidRPr="00AA768B">
        <w:rPr>
          <w:rFonts w:ascii="Arial" w:hAnsi="Arial" w:cs="Arial"/>
          <w:bCs/>
          <w:color w:val="575756" w:themeColor="text1"/>
        </w:rPr>
        <w:t>We offer</w:t>
      </w:r>
      <w:r w:rsidRPr="00AA768B">
        <w:rPr>
          <w:rFonts w:ascii="Arial" w:hAnsi="Arial" w:cs="Arial"/>
          <w:bCs/>
          <w:color w:val="575756" w:themeColor="text1"/>
        </w:rPr>
        <w:t xml:space="preserve"> </w:t>
      </w:r>
      <w:r w:rsidR="008D380D" w:rsidRPr="00AA768B">
        <w:rPr>
          <w:rFonts w:ascii="Arial" w:hAnsi="Arial" w:cs="Arial"/>
          <w:bCs/>
          <w:color w:val="575756" w:themeColor="text1"/>
        </w:rPr>
        <w:t>sustainable</w:t>
      </w:r>
      <w:r w:rsidRPr="00AA768B">
        <w:rPr>
          <w:rFonts w:ascii="Arial" w:hAnsi="Arial" w:cs="Arial"/>
          <w:bCs/>
          <w:color w:val="575756" w:themeColor="text1"/>
        </w:rPr>
        <w:t xml:space="preserve"> air cylinders, solenoid valves, air filters and one-touch fittings. </w:t>
      </w:r>
      <w:r w:rsidR="007419B3" w:rsidRPr="00AA768B">
        <w:rPr>
          <w:rFonts w:ascii="Arial" w:hAnsi="Arial" w:cs="Arial"/>
          <w:bCs/>
          <w:color w:val="575756" w:themeColor="text1"/>
        </w:rPr>
        <w:t xml:space="preserve">Further </w:t>
      </w:r>
      <w:r w:rsidR="00EA2CDD" w:rsidRPr="00AA768B">
        <w:rPr>
          <w:rFonts w:ascii="Arial" w:hAnsi="Arial" w:cs="Arial"/>
          <w:bCs/>
          <w:color w:val="575756" w:themeColor="text1"/>
        </w:rPr>
        <w:t>sustainable</w:t>
      </w:r>
      <w:r w:rsidR="007419B3" w:rsidRPr="00AA768B">
        <w:rPr>
          <w:rFonts w:ascii="Arial" w:hAnsi="Arial" w:cs="Arial"/>
          <w:bCs/>
          <w:color w:val="575756" w:themeColor="text1"/>
        </w:rPr>
        <w:t xml:space="preserve"> product innovations</w:t>
      </w:r>
      <w:r w:rsidR="000A5938" w:rsidRPr="00AA768B">
        <w:rPr>
          <w:rFonts w:ascii="Arial" w:hAnsi="Arial" w:cs="Arial"/>
          <w:bCs/>
          <w:color w:val="575756" w:themeColor="text1"/>
        </w:rPr>
        <w:t xml:space="preserve"> that contribute to lower Scope 1 emissions</w:t>
      </w:r>
      <w:r w:rsidR="007419B3" w:rsidRPr="00AA768B">
        <w:rPr>
          <w:rFonts w:ascii="Arial" w:hAnsi="Arial" w:cs="Arial"/>
          <w:bCs/>
          <w:color w:val="575756" w:themeColor="text1"/>
        </w:rPr>
        <w:t xml:space="preserve"> </w:t>
      </w:r>
      <w:r w:rsidR="00EA2CDD" w:rsidRPr="00AA768B">
        <w:rPr>
          <w:rFonts w:ascii="Arial" w:hAnsi="Arial" w:cs="Arial"/>
          <w:bCs/>
          <w:color w:val="575756" w:themeColor="text1"/>
        </w:rPr>
        <w:t xml:space="preserve">include </w:t>
      </w:r>
      <w:r w:rsidR="000A5938" w:rsidRPr="00AA768B">
        <w:rPr>
          <w:rFonts w:ascii="Arial" w:hAnsi="Arial" w:cs="Arial"/>
          <w:bCs/>
          <w:color w:val="575756" w:themeColor="text1"/>
        </w:rPr>
        <w:t xml:space="preserve">chillers, which </w:t>
      </w:r>
      <w:r w:rsidR="007419B3" w:rsidRPr="00AA768B">
        <w:rPr>
          <w:rFonts w:ascii="Arial" w:hAnsi="Arial" w:cs="Arial"/>
          <w:bCs/>
          <w:color w:val="575756" w:themeColor="text1"/>
        </w:rPr>
        <w:t>reduce energy consumption by up to 34%</w:t>
      </w:r>
      <w:r w:rsidR="00914F60" w:rsidRPr="00AA768B">
        <w:rPr>
          <w:rFonts w:ascii="Arial" w:hAnsi="Arial" w:cs="Arial"/>
          <w:bCs/>
          <w:color w:val="575756" w:themeColor="text1"/>
        </w:rPr>
        <w:t xml:space="preserve">. Chillers are </w:t>
      </w:r>
      <w:r w:rsidR="00245A4B" w:rsidRPr="00AA768B">
        <w:rPr>
          <w:rFonts w:ascii="Arial" w:hAnsi="Arial" w:cs="Arial"/>
          <w:bCs/>
          <w:color w:val="575756" w:themeColor="text1"/>
        </w:rPr>
        <w:t>an efficient alternative to processes that traditionally employ</w:t>
      </w:r>
      <w:r w:rsidR="00914F60" w:rsidRPr="00AA768B">
        <w:rPr>
          <w:rFonts w:ascii="Arial" w:hAnsi="Arial" w:cs="Arial"/>
          <w:bCs/>
          <w:color w:val="575756" w:themeColor="text1"/>
        </w:rPr>
        <w:t xml:space="preserve"> boiler</w:t>
      </w:r>
      <w:r w:rsidR="00245A4B" w:rsidRPr="00AA768B">
        <w:rPr>
          <w:rFonts w:ascii="Arial" w:hAnsi="Arial" w:cs="Arial"/>
          <w:bCs/>
          <w:color w:val="575756" w:themeColor="text1"/>
        </w:rPr>
        <w:t>s</w:t>
      </w:r>
      <w:r w:rsidR="00C06A01" w:rsidRPr="00AA768B">
        <w:rPr>
          <w:rFonts w:ascii="Arial" w:hAnsi="Arial" w:cs="Arial"/>
          <w:bCs/>
          <w:color w:val="575756" w:themeColor="text1"/>
        </w:rPr>
        <w:t xml:space="preserve"> or </w:t>
      </w:r>
      <w:r w:rsidR="001A1BFF" w:rsidRPr="00AA768B">
        <w:rPr>
          <w:rFonts w:ascii="Arial" w:hAnsi="Arial" w:cs="Arial"/>
          <w:bCs/>
          <w:color w:val="575756" w:themeColor="text1"/>
        </w:rPr>
        <w:t>furnace</w:t>
      </w:r>
      <w:r w:rsidR="00245A4B" w:rsidRPr="00AA768B">
        <w:rPr>
          <w:rFonts w:ascii="Arial" w:hAnsi="Arial" w:cs="Arial"/>
          <w:bCs/>
          <w:color w:val="575756" w:themeColor="text1"/>
        </w:rPr>
        <w:t>s operated by natural gas. In such</w:t>
      </w:r>
      <w:r w:rsidR="001A1BFF" w:rsidRPr="00AA768B">
        <w:rPr>
          <w:rFonts w:ascii="Arial" w:hAnsi="Arial" w:cs="Arial"/>
          <w:bCs/>
          <w:color w:val="575756" w:themeColor="text1"/>
        </w:rPr>
        <w:t xml:space="preserve"> applications</w:t>
      </w:r>
      <w:r w:rsidR="00245A4B" w:rsidRPr="00AA768B">
        <w:rPr>
          <w:rFonts w:ascii="Arial" w:hAnsi="Arial" w:cs="Arial"/>
          <w:bCs/>
          <w:color w:val="575756" w:themeColor="text1"/>
        </w:rPr>
        <w:t xml:space="preserve">, which include chocolate dosing or paint fluidisation for example, chillers achieve better </w:t>
      </w:r>
      <w:r w:rsidR="008D380D" w:rsidRPr="00AA768B">
        <w:rPr>
          <w:rFonts w:ascii="Arial" w:hAnsi="Arial" w:cs="Arial"/>
          <w:bCs/>
          <w:color w:val="575756" w:themeColor="text1"/>
        </w:rPr>
        <w:t>temperature</w:t>
      </w:r>
      <w:r w:rsidR="00245A4B" w:rsidRPr="00AA768B">
        <w:rPr>
          <w:rFonts w:ascii="Arial" w:hAnsi="Arial" w:cs="Arial"/>
          <w:bCs/>
          <w:color w:val="575756" w:themeColor="text1"/>
        </w:rPr>
        <w:t xml:space="preserve"> control but with the great advantage of </w:t>
      </w:r>
      <w:r w:rsidR="00AB2973" w:rsidRPr="00AA768B">
        <w:rPr>
          <w:rFonts w:ascii="Arial" w:hAnsi="Arial" w:cs="Arial"/>
          <w:bCs/>
          <w:color w:val="575756" w:themeColor="text1"/>
        </w:rPr>
        <w:t>full</w:t>
      </w:r>
      <w:r w:rsidR="00245A4B" w:rsidRPr="00AA768B">
        <w:rPr>
          <w:rFonts w:ascii="Arial" w:hAnsi="Arial" w:cs="Arial"/>
          <w:bCs/>
          <w:color w:val="575756" w:themeColor="text1"/>
        </w:rPr>
        <w:t xml:space="preserve"> electrical</w:t>
      </w:r>
      <w:r w:rsidR="00AB2973" w:rsidRPr="00AA768B">
        <w:rPr>
          <w:rFonts w:ascii="Arial" w:hAnsi="Arial" w:cs="Arial"/>
          <w:bCs/>
          <w:color w:val="575756" w:themeColor="text1"/>
        </w:rPr>
        <w:t xml:space="preserve"> operation</w:t>
      </w:r>
      <w:r w:rsidR="00245A4B" w:rsidRPr="00AA768B">
        <w:rPr>
          <w:rFonts w:ascii="Arial" w:hAnsi="Arial" w:cs="Arial"/>
          <w:bCs/>
          <w:color w:val="575756" w:themeColor="text1"/>
        </w:rPr>
        <w:t xml:space="preserve"> to help minimise </w:t>
      </w:r>
      <w:r w:rsidR="00AA768B">
        <w:rPr>
          <w:rFonts w:ascii="Arial" w:hAnsi="Arial" w:cs="Arial"/>
          <w:bCs/>
          <w:color w:val="575756" w:themeColor="text1"/>
        </w:rPr>
        <w:t>CO</w:t>
      </w:r>
      <w:r w:rsidR="00AA768B" w:rsidRPr="00AA768B">
        <w:rPr>
          <w:rFonts w:ascii="Arial" w:hAnsi="Arial" w:cs="Arial"/>
          <w:bCs/>
          <w:color w:val="575756" w:themeColor="text1"/>
          <w:vertAlign w:val="subscript"/>
        </w:rPr>
        <w:t>2</w:t>
      </w:r>
      <w:r w:rsidR="00245A4B" w:rsidRPr="00AA768B">
        <w:rPr>
          <w:rFonts w:ascii="Arial" w:hAnsi="Arial" w:cs="Arial"/>
          <w:bCs/>
          <w:color w:val="575756" w:themeColor="text1"/>
        </w:rPr>
        <w:t xml:space="preserve"> emissions.</w:t>
      </w:r>
    </w:p>
    <w:p w14:paraId="2800E6EE" w14:textId="77777777" w:rsidR="00B15726" w:rsidRPr="00AA768B" w:rsidRDefault="00B15726" w:rsidP="00AA768B">
      <w:pPr>
        <w:spacing w:after="0" w:line="276" w:lineRule="auto"/>
        <w:ind w:left="-425"/>
        <w:rPr>
          <w:rFonts w:ascii="Arial" w:hAnsi="Arial" w:cs="Arial"/>
          <w:b/>
          <w:bCs/>
          <w:color w:val="575756" w:themeColor="text1"/>
        </w:rPr>
      </w:pPr>
    </w:p>
    <w:p w14:paraId="3B40F859" w14:textId="63215F49" w:rsidR="00B15726" w:rsidRPr="00AA768B" w:rsidRDefault="00B15726" w:rsidP="00AA768B">
      <w:pPr>
        <w:spacing w:after="0" w:line="276" w:lineRule="auto"/>
        <w:ind w:left="-425"/>
        <w:rPr>
          <w:rFonts w:ascii="Arial" w:hAnsi="Arial" w:cs="Arial"/>
          <w:b/>
          <w:color w:val="575756" w:themeColor="text1"/>
          <w:sz w:val="28"/>
          <w:szCs w:val="28"/>
        </w:rPr>
      </w:pPr>
      <w:r w:rsidRPr="00AA768B">
        <w:rPr>
          <w:rFonts w:ascii="Arial" w:hAnsi="Arial" w:cs="Arial"/>
          <w:b/>
          <w:color w:val="575756" w:themeColor="text1"/>
          <w:sz w:val="28"/>
          <w:szCs w:val="28"/>
        </w:rPr>
        <w:t>Air-saving systems</w:t>
      </w:r>
      <w:r w:rsidR="00AA4DF3" w:rsidRPr="00AA768B">
        <w:rPr>
          <w:rFonts w:ascii="Arial" w:hAnsi="Arial" w:cs="Arial"/>
          <w:b/>
          <w:color w:val="575756" w:themeColor="text1"/>
          <w:sz w:val="28"/>
          <w:szCs w:val="28"/>
        </w:rPr>
        <w:t xml:space="preserve"> – Scope 2</w:t>
      </w:r>
    </w:p>
    <w:p w14:paraId="725D3A7A" w14:textId="4E47126F" w:rsidR="00F2412D" w:rsidRPr="00AA768B" w:rsidRDefault="00F2412D" w:rsidP="00AA768B">
      <w:pPr>
        <w:spacing w:after="0" w:line="276" w:lineRule="auto"/>
        <w:ind w:left="-425"/>
        <w:rPr>
          <w:rFonts w:ascii="Arial" w:eastAsia="Times New Roman" w:hAnsi="Arial" w:cs="Arial"/>
          <w:color w:val="575756" w:themeColor="text1"/>
          <w:lang w:eastAsia="en-GB"/>
        </w:rPr>
      </w:pPr>
      <w:r w:rsidRPr="00AA768B">
        <w:rPr>
          <w:rFonts w:ascii="Arial" w:hAnsi="Arial" w:cs="Arial"/>
          <w:bCs/>
          <w:color w:val="575756" w:themeColor="text1"/>
        </w:rPr>
        <w:t>SMC can help you</w:t>
      </w:r>
      <w:r w:rsidR="00EA2CDD" w:rsidRPr="00AA768B">
        <w:rPr>
          <w:rFonts w:ascii="Arial" w:hAnsi="Arial" w:cs="Arial"/>
          <w:bCs/>
          <w:color w:val="575756" w:themeColor="text1"/>
        </w:rPr>
        <w:t xml:space="preserve"> to</w:t>
      </w:r>
      <w:r w:rsidRPr="00AA768B">
        <w:rPr>
          <w:rFonts w:ascii="Arial" w:hAnsi="Arial" w:cs="Arial"/>
          <w:bCs/>
          <w:color w:val="575756" w:themeColor="text1"/>
        </w:rPr>
        <w:t xml:space="preserve"> </w:t>
      </w:r>
      <w:r w:rsidR="00914F60" w:rsidRPr="00AA768B">
        <w:rPr>
          <w:rFonts w:ascii="Arial" w:hAnsi="Arial" w:cs="Arial"/>
          <w:bCs/>
          <w:color w:val="575756" w:themeColor="text1"/>
        </w:rPr>
        <w:t>reduce</w:t>
      </w:r>
      <w:r w:rsidR="000A5938" w:rsidRPr="00AA768B">
        <w:rPr>
          <w:rFonts w:ascii="Arial" w:hAnsi="Arial" w:cs="Arial"/>
          <w:bCs/>
          <w:color w:val="575756" w:themeColor="text1"/>
        </w:rPr>
        <w:t xml:space="preserve"> </w:t>
      </w:r>
      <w:r w:rsidRPr="00AA768B">
        <w:rPr>
          <w:rFonts w:ascii="Arial" w:hAnsi="Arial" w:cs="Arial"/>
          <w:bCs/>
          <w:color w:val="575756" w:themeColor="text1"/>
        </w:rPr>
        <w:t>energy</w:t>
      </w:r>
      <w:r w:rsidR="000A5938" w:rsidRPr="00AA768B">
        <w:rPr>
          <w:rFonts w:ascii="Arial" w:hAnsi="Arial" w:cs="Arial"/>
          <w:bCs/>
          <w:color w:val="575756" w:themeColor="text1"/>
        </w:rPr>
        <w:t xml:space="preserve"> </w:t>
      </w:r>
      <w:r w:rsidR="00914F60" w:rsidRPr="00AA768B">
        <w:rPr>
          <w:rFonts w:ascii="Arial" w:hAnsi="Arial" w:cs="Arial"/>
          <w:bCs/>
          <w:color w:val="575756" w:themeColor="text1"/>
        </w:rPr>
        <w:t>consumption</w:t>
      </w:r>
      <w:r w:rsidR="00E81134" w:rsidRPr="00AA768B">
        <w:rPr>
          <w:rFonts w:ascii="Arial" w:hAnsi="Arial" w:cs="Arial"/>
          <w:bCs/>
          <w:color w:val="575756" w:themeColor="text1"/>
        </w:rPr>
        <w:t xml:space="preserve"> and </w:t>
      </w:r>
      <w:r w:rsidR="00914F60" w:rsidRPr="00AA768B">
        <w:rPr>
          <w:rFonts w:ascii="Arial" w:hAnsi="Arial" w:cs="Arial"/>
          <w:bCs/>
          <w:color w:val="575756" w:themeColor="text1"/>
        </w:rPr>
        <w:t>cut</w:t>
      </w:r>
      <w:r w:rsidR="00E81134" w:rsidRPr="00AA768B">
        <w:rPr>
          <w:rFonts w:ascii="Arial" w:hAnsi="Arial" w:cs="Arial"/>
          <w:bCs/>
          <w:color w:val="575756" w:themeColor="text1"/>
        </w:rPr>
        <w:t xml:space="preserve"> your Scope 2 emissions</w:t>
      </w:r>
      <w:r w:rsidRPr="00AA768B">
        <w:rPr>
          <w:rFonts w:ascii="Arial" w:hAnsi="Arial" w:cs="Arial"/>
          <w:bCs/>
          <w:color w:val="575756" w:themeColor="text1"/>
        </w:rPr>
        <w:t xml:space="preserve">, where the first step of this process is understanding </w:t>
      </w:r>
      <w:r w:rsidR="008D380D" w:rsidRPr="00AA768B">
        <w:rPr>
          <w:rFonts w:ascii="Arial" w:hAnsi="Arial" w:cs="Arial"/>
          <w:bCs/>
          <w:color w:val="575756" w:themeColor="text1"/>
        </w:rPr>
        <w:t>the existing</w:t>
      </w:r>
      <w:r w:rsidR="005C63CD" w:rsidRPr="00AA768B">
        <w:rPr>
          <w:rFonts w:ascii="Arial" w:hAnsi="Arial" w:cs="Arial"/>
          <w:bCs/>
          <w:color w:val="575756" w:themeColor="text1"/>
        </w:rPr>
        <w:t xml:space="preserve"> </w:t>
      </w:r>
      <w:r w:rsidR="00AA768B">
        <w:rPr>
          <w:rFonts w:ascii="Arial" w:hAnsi="Arial" w:cs="Arial"/>
          <w:bCs/>
          <w:color w:val="575756" w:themeColor="text1"/>
        </w:rPr>
        <w:t>CO</w:t>
      </w:r>
      <w:r w:rsidR="00AA768B" w:rsidRPr="00AA768B">
        <w:rPr>
          <w:rFonts w:ascii="Arial" w:hAnsi="Arial" w:cs="Arial"/>
          <w:bCs/>
          <w:color w:val="575756" w:themeColor="text1"/>
          <w:vertAlign w:val="subscript"/>
        </w:rPr>
        <w:t>2</w:t>
      </w:r>
      <w:r w:rsidR="005C63CD" w:rsidRPr="00AA768B">
        <w:rPr>
          <w:rFonts w:ascii="Arial" w:hAnsi="Arial" w:cs="Arial"/>
          <w:bCs/>
          <w:color w:val="575756" w:themeColor="text1"/>
        </w:rPr>
        <w:t xml:space="preserve"> emissions</w:t>
      </w:r>
      <w:r w:rsidR="008D380D" w:rsidRPr="00AA768B">
        <w:rPr>
          <w:rFonts w:ascii="Arial" w:hAnsi="Arial" w:cs="Arial"/>
          <w:bCs/>
          <w:color w:val="575756" w:themeColor="text1"/>
        </w:rPr>
        <w:t xml:space="preserve"> from your factory</w:t>
      </w:r>
      <w:r w:rsidRPr="00AA768B">
        <w:rPr>
          <w:rFonts w:ascii="Arial" w:hAnsi="Arial" w:cs="Arial"/>
          <w:bCs/>
          <w:color w:val="575756" w:themeColor="text1"/>
        </w:rPr>
        <w:t>. Relatively few are aware</w:t>
      </w:r>
      <w:r w:rsidRPr="00AA768B">
        <w:rPr>
          <w:rFonts w:ascii="Arial" w:eastAsia="Times New Roman" w:hAnsi="Arial" w:cs="Arial"/>
          <w:color w:val="575756" w:themeColor="text1"/>
          <w:lang w:eastAsia="en-GB"/>
        </w:rPr>
        <w:t xml:space="preserve"> that air equipment accounts for about 20% of all factory power consumption. Air blow is the main </w:t>
      </w:r>
      <w:r w:rsidR="004669B4" w:rsidRPr="00AA768B">
        <w:rPr>
          <w:rFonts w:ascii="Arial" w:eastAsia="Times New Roman" w:hAnsi="Arial" w:cs="Arial"/>
          <w:color w:val="575756" w:themeColor="text1"/>
          <w:lang w:eastAsia="en-GB"/>
        </w:rPr>
        <w:t>culprit</w:t>
      </w:r>
      <w:r w:rsidRPr="00AA768B">
        <w:rPr>
          <w:rFonts w:ascii="Arial" w:eastAsia="Times New Roman" w:hAnsi="Arial" w:cs="Arial"/>
          <w:color w:val="575756" w:themeColor="text1"/>
          <w:lang w:eastAsia="en-GB"/>
        </w:rPr>
        <w:t xml:space="preserve">, responsible for over 40% of all air consumption, with actuators </w:t>
      </w:r>
      <w:r w:rsidR="003A091A" w:rsidRPr="00AA768B">
        <w:rPr>
          <w:rFonts w:ascii="Arial" w:eastAsia="Times New Roman" w:hAnsi="Arial" w:cs="Arial"/>
          <w:color w:val="575756" w:themeColor="text1"/>
          <w:lang w:eastAsia="en-GB"/>
        </w:rPr>
        <w:t>responsible</w:t>
      </w:r>
      <w:r w:rsidRPr="00AA768B">
        <w:rPr>
          <w:rFonts w:ascii="Arial" w:eastAsia="Times New Roman" w:hAnsi="Arial" w:cs="Arial"/>
          <w:color w:val="575756" w:themeColor="text1"/>
          <w:lang w:eastAsia="en-GB"/>
        </w:rPr>
        <w:t xml:space="preserve"> for 14% and </w:t>
      </w:r>
      <w:r w:rsidR="00AB2973" w:rsidRPr="00AA768B">
        <w:rPr>
          <w:rFonts w:ascii="Arial" w:eastAsia="Times New Roman" w:hAnsi="Arial" w:cs="Arial"/>
          <w:color w:val="575756" w:themeColor="text1"/>
          <w:lang w:eastAsia="en-GB"/>
        </w:rPr>
        <w:t xml:space="preserve">vacuum </w:t>
      </w:r>
      <w:r w:rsidRPr="00AA768B">
        <w:rPr>
          <w:rFonts w:ascii="Arial" w:eastAsia="Times New Roman" w:hAnsi="Arial" w:cs="Arial"/>
          <w:color w:val="575756" w:themeColor="text1"/>
          <w:lang w:eastAsia="en-GB"/>
        </w:rPr>
        <w:t>9%.</w:t>
      </w:r>
    </w:p>
    <w:p w14:paraId="5CD78031" w14:textId="7B3EDADA" w:rsidR="00E96C47" w:rsidRPr="00AA768B" w:rsidRDefault="00F2412D" w:rsidP="00AA768B">
      <w:pPr>
        <w:spacing w:after="0" w:line="276" w:lineRule="auto"/>
        <w:ind w:left="-425"/>
        <w:rPr>
          <w:rFonts w:ascii="Arial" w:hAnsi="Arial" w:cs="Arial"/>
          <w:color w:val="575756" w:themeColor="text1"/>
        </w:rPr>
      </w:pPr>
      <w:r w:rsidRPr="00AA768B">
        <w:rPr>
          <w:rFonts w:ascii="Arial" w:eastAsia="Meiryo" w:hAnsi="Arial" w:cs="Arial"/>
          <w:color w:val="575756" w:themeColor="text1"/>
          <w:lang w:eastAsia="en-GB"/>
        </w:rPr>
        <w:br/>
      </w:r>
      <w:r w:rsidRPr="00AA768B">
        <w:rPr>
          <w:rFonts w:ascii="Arial" w:eastAsia="Times New Roman" w:hAnsi="Arial" w:cs="Arial"/>
          <w:color w:val="575756" w:themeColor="text1"/>
          <w:lang w:eastAsia="en-GB"/>
        </w:rPr>
        <w:t xml:space="preserve">Improved air blow efficiency is achievable by selecting optimally sized piping. Similarly, </w:t>
      </w:r>
      <w:r w:rsidR="008D380D" w:rsidRPr="00AA768B">
        <w:rPr>
          <w:rFonts w:ascii="Arial" w:eastAsia="Times New Roman" w:hAnsi="Arial" w:cs="Arial"/>
          <w:color w:val="575756" w:themeColor="text1"/>
          <w:lang w:eastAsia="en-GB"/>
        </w:rPr>
        <w:t xml:space="preserve">we can help you to save </w:t>
      </w:r>
      <w:r w:rsidRPr="00AA768B">
        <w:rPr>
          <w:rFonts w:ascii="Arial" w:eastAsia="Times New Roman" w:hAnsi="Arial" w:cs="Arial"/>
          <w:color w:val="575756" w:themeColor="text1"/>
          <w:lang w:eastAsia="en-GB"/>
        </w:rPr>
        <w:t xml:space="preserve">air through device optimisation. </w:t>
      </w:r>
      <w:r w:rsidR="008D380D" w:rsidRPr="00AA768B">
        <w:rPr>
          <w:rFonts w:ascii="Arial" w:hAnsi="Arial" w:cs="Arial"/>
          <w:color w:val="575756" w:themeColor="text1"/>
        </w:rPr>
        <w:t>SMC</w:t>
      </w:r>
      <w:r w:rsidRPr="00AA768B">
        <w:rPr>
          <w:rFonts w:ascii="Arial" w:hAnsi="Arial" w:cs="Arial"/>
          <w:color w:val="575756" w:themeColor="text1"/>
        </w:rPr>
        <w:t xml:space="preserve"> ha</w:t>
      </w:r>
      <w:r w:rsidR="008D380D" w:rsidRPr="00AA768B">
        <w:rPr>
          <w:rFonts w:ascii="Arial" w:hAnsi="Arial" w:cs="Arial"/>
          <w:color w:val="575756" w:themeColor="text1"/>
        </w:rPr>
        <w:t>s</w:t>
      </w:r>
      <w:r w:rsidRPr="00AA768B">
        <w:rPr>
          <w:rFonts w:ascii="Arial" w:hAnsi="Arial" w:cs="Arial"/>
          <w:color w:val="575756" w:themeColor="text1"/>
        </w:rPr>
        <w:t xml:space="preserve"> a myriad of devices</w:t>
      </w:r>
      <w:r w:rsidR="00EA2CDD" w:rsidRPr="00AA768B">
        <w:rPr>
          <w:rFonts w:ascii="Arial" w:hAnsi="Arial" w:cs="Arial"/>
          <w:color w:val="575756" w:themeColor="text1"/>
        </w:rPr>
        <w:t xml:space="preserve"> available</w:t>
      </w:r>
      <w:r w:rsidRPr="00AA768B">
        <w:rPr>
          <w:rFonts w:ascii="Arial" w:hAnsi="Arial" w:cs="Arial"/>
          <w:color w:val="575756" w:themeColor="text1"/>
        </w:rPr>
        <w:t xml:space="preserve"> that help to reduce air consumption in comparison with conventional alternatives, including impact blow guns (87% reduction), pulse blow valves (50%), vacuum units (93%), digital gap checkers (60%) and booster regulators (40%).</w:t>
      </w:r>
    </w:p>
    <w:p w14:paraId="29235012" w14:textId="77777777" w:rsidR="005C63CD" w:rsidRPr="00AA768B" w:rsidRDefault="005C63CD" w:rsidP="00AA768B">
      <w:pPr>
        <w:spacing w:after="0" w:line="276" w:lineRule="auto"/>
        <w:ind w:left="-425"/>
        <w:rPr>
          <w:rFonts w:ascii="Arial" w:hAnsi="Arial" w:cs="Arial"/>
          <w:color w:val="575756" w:themeColor="text1"/>
        </w:rPr>
      </w:pPr>
    </w:p>
    <w:p w14:paraId="72A7ED64" w14:textId="1B59C4B7" w:rsidR="00E96C47" w:rsidRPr="00AA768B" w:rsidRDefault="005C63CD" w:rsidP="00AA768B">
      <w:pPr>
        <w:spacing w:after="0" w:line="276" w:lineRule="auto"/>
        <w:ind w:left="-425"/>
        <w:rPr>
          <w:rFonts w:ascii="Arial" w:hAnsi="Arial" w:cs="Arial"/>
          <w:color w:val="575756" w:themeColor="text1"/>
        </w:rPr>
      </w:pPr>
      <w:r w:rsidRPr="00AA768B">
        <w:rPr>
          <w:rFonts w:ascii="Arial" w:hAnsi="Arial" w:cs="Arial"/>
          <w:color w:val="575756" w:themeColor="text1"/>
        </w:rPr>
        <w:t xml:space="preserve">Another initiative is lowering </w:t>
      </w:r>
      <w:r w:rsidR="00AB2973" w:rsidRPr="00AA768B">
        <w:rPr>
          <w:rFonts w:ascii="Arial" w:hAnsi="Arial" w:cs="Arial"/>
          <w:color w:val="575756" w:themeColor="text1"/>
        </w:rPr>
        <w:t xml:space="preserve">factory </w:t>
      </w:r>
      <w:r w:rsidRPr="00AA768B">
        <w:rPr>
          <w:rFonts w:ascii="Arial" w:hAnsi="Arial" w:cs="Arial"/>
          <w:color w:val="575756" w:themeColor="text1"/>
        </w:rPr>
        <w:t xml:space="preserve">operating pressure to 4 bar (from conventional 6 or 7 bar), thus reducing energy consumption by up to 28% without compromising pneumatic performance. </w:t>
      </w:r>
    </w:p>
    <w:p w14:paraId="2778B667" w14:textId="77777777" w:rsidR="005C63CD" w:rsidRPr="00AA768B" w:rsidRDefault="005C63CD" w:rsidP="00AA768B">
      <w:pPr>
        <w:spacing w:after="0" w:line="276" w:lineRule="auto"/>
        <w:ind w:left="-425"/>
        <w:rPr>
          <w:rFonts w:ascii="Arial" w:eastAsia="Times New Roman" w:hAnsi="Arial" w:cs="Arial"/>
          <w:color w:val="575756" w:themeColor="text1"/>
          <w:lang w:eastAsia="en-GB"/>
        </w:rPr>
      </w:pPr>
    </w:p>
    <w:p w14:paraId="6AEB1DBD" w14:textId="4DD8E64C" w:rsidR="00E96C47" w:rsidRPr="00AA768B" w:rsidRDefault="00F2412D" w:rsidP="00AA768B">
      <w:pPr>
        <w:spacing w:after="0" w:line="276" w:lineRule="auto"/>
        <w:ind w:left="-425"/>
        <w:rPr>
          <w:rFonts w:ascii="Arial" w:eastAsia="Times New Roman" w:hAnsi="Arial" w:cs="Arial"/>
          <w:color w:val="575756" w:themeColor="text1"/>
          <w:lang w:eastAsia="en-GB"/>
        </w:rPr>
      </w:pPr>
      <w:r w:rsidRPr="00AA768B">
        <w:rPr>
          <w:rFonts w:ascii="Arial" w:eastAsia="Times New Roman" w:hAnsi="Arial" w:cs="Arial"/>
          <w:color w:val="575756" w:themeColor="text1"/>
          <w:lang w:eastAsia="en-GB"/>
        </w:rPr>
        <w:t xml:space="preserve">By allowing SMC to check on the </w:t>
      </w:r>
      <w:r w:rsidR="00425922" w:rsidRPr="00AA768B">
        <w:rPr>
          <w:rFonts w:ascii="Arial" w:eastAsia="Times New Roman" w:hAnsi="Arial" w:cs="Arial"/>
          <w:color w:val="575756" w:themeColor="text1"/>
          <w:lang w:eastAsia="en-GB"/>
        </w:rPr>
        <w:t>status</w:t>
      </w:r>
      <w:r w:rsidRPr="00AA768B">
        <w:rPr>
          <w:rFonts w:ascii="Arial" w:eastAsia="Times New Roman" w:hAnsi="Arial" w:cs="Arial"/>
          <w:color w:val="575756" w:themeColor="text1"/>
          <w:lang w:eastAsia="en-GB"/>
        </w:rPr>
        <w:t xml:space="preserve"> of your factory, we</w:t>
      </w:r>
      <w:r w:rsidR="002B16C4" w:rsidRPr="00AA768B">
        <w:rPr>
          <w:rFonts w:ascii="Arial" w:eastAsia="Times New Roman" w:hAnsi="Arial" w:cs="Arial"/>
          <w:color w:val="575756" w:themeColor="text1"/>
          <w:lang w:eastAsia="en-GB"/>
        </w:rPr>
        <w:t xml:space="preserve"> can provide </w:t>
      </w:r>
      <w:r w:rsidRPr="00AA768B">
        <w:rPr>
          <w:rFonts w:ascii="Arial" w:eastAsia="Times New Roman" w:hAnsi="Arial" w:cs="Arial"/>
          <w:color w:val="575756" w:themeColor="text1"/>
          <w:lang w:eastAsia="en-GB"/>
        </w:rPr>
        <w:t>equipment and facility improvement proposals, factory</w:t>
      </w:r>
      <w:r w:rsidR="00654286" w:rsidRPr="00AA768B">
        <w:rPr>
          <w:rFonts w:ascii="Arial" w:eastAsia="Times New Roman" w:hAnsi="Arial" w:cs="Arial"/>
          <w:color w:val="575756" w:themeColor="text1"/>
          <w:lang w:eastAsia="en-GB"/>
        </w:rPr>
        <w:t xml:space="preserve"> management training</w:t>
      </w:r>
      <w:r w:rsidRPr="00AA768B">
        <w:rPr>
          <w:rFonts w:ascii="Arial" w:eastAsia="Times New Roman" w:hAnsi="Arial" w:cs="Arial"/>
          <w:color w:val="575756" w:themeColor="text1"/>
          <w:lang w:eastAsia="en-GB"/>
        </w:rPr>
        <w:t xml:space="preserve"> and access to a wide range of other useful services</w:t>
      </w:r>
      <w:r w:rsidR="0047007B" w:rsidRPr="00AA768B">
        <w:rPr>
          <w:rFonts w:ascii="Arial" w:eastAsia="Times New Roman" w:hAnsi="Arial" w:cs="Arial"/>
          <w:color w:val="575756" w:themeColor="text1"/>
          <w:lang w:eastAsia="en-GB"/>
        </w:rPr>
        <w:t xml:space="preserve"> that help to lower your Scope 2 emissions</w:t>
      </w:r>
      <w:r w:rsidRPr="00AA768B">
        <w:rPr>
          <w:rFonts w:ascii="Arial" w:eastAsia="Times New Roman" w:hAnsi="Arial" w:cs="Arial"/>
          <w:color w:val="575756" w:themeColor="text1"/>
          <w:lang w:eastAsia="en-GB"/>
        </w:rPr>
        <w:t>.</w:t>
      </w:r>
    </w:p>
    <w:p w14:paraId="446B2A19" w14:textId="77777777" w:rsidR="00E96C47" w:rsidRPr="00AA768B" w:rsidRDefault="00E96C47" w:rsidP="00AA768B">
      <w:pPr>
        <w:spacing w:after="0" w:line="276" w:lineRule="auto"/>
        <w:ind w:left="-425"/>
        <w:rPr>
          <w:rFonts w:ascii="Arial" w:eastAsia="Times New Roman" w:hAnsi="Arial" w:cs="Arial"/>
          <w:color w:val="575756" w:themeColor="text1"/>
          <w:lang w:eastAsia="en-GB"/>
        </w:rPr>
      </w:pPr>
    </w:p>
    <w:p w14:paraId="15B36177" w14:textId="09972D92" w:rsidR="00E96C47" w:rsidRPr="00AA768B" w:rsidRDefault="00EA2CDD" w:rsidP="00AA768B">
      <w:pPr>
        <w:spacing w:after="0" w:line="276" w:lineRule="auto"/>
        <w:ind w:left="-425"/>
        <w:rPr>
          <w:rFonts w:ascii="Arial" w:eastAsia="Times New Roman" w:hAnsi="Arial" w:cs="Arial"/>
          <w:color w:val="575756" w:themeColor="text1"/>
          <w:sz w:val="28"/>
          <w:szCs w:val="28"/>
          <w:lang w:eastAsia="en-GB"/>
        </w:rPr>
      </w:pPr>
      <w:r w:rsidRPr="00AA768B">
        <w:rPr>
          <w:rFonts w:ascii="Arial" w:hAnsi="Arial" w:cs="Arial"/>
          <w:b/>
          <w:color w:val="575756" w:themeColor="text1"/>
          <w:sz w:val="28"/>
          <w:szCs w:val="28"/>
        </w:rPr>
        <w:t>Sustainable</w:t>
      </w:r>
      <w:r w:rsidR="00F2412D" w:rsidRPr="00AA768B">
        <w:rPr>
          <w:rFonts w:ascii="Arial" w:hAnsi="Arial" w:cs="Arial"/>
          <w:b/>
          <w:color w:val="575756" w:themeColor="text1"/>
          <w:sz w:val="28"/>
          <w:szCs w:val="28"/>
        </w:rPr>
        <w:t xml:space="preserve"> manufacturing</w:t>
      </w:r>
      <w:r w:rsidR="000A5938" w:rsidRPr="00AA768B">
        <w:rPr>
          <w:rFonts w:ascii="Arial" w:hAnsi="Arial" w:cs="Arial"/>
          <w:b/>
          <w:color w:val="575756" w:themeColor="text1"/>
          <w:sz w:val="28"/>
          <w:szCs w:val="28"/>
        </w:rPr>
        <w:t xml:space="preserve"> – Scope 3</w:t>
      </w:r>
    </w:p>
    <w:p w14:paraId="65B07F61" w14:textId="0F96CE20" w:rsidR="00E96C47" w:rsidRPr="00AA768B" w:rsidRDefault="006A2FB0" w:rsidP="00AA768B">
      <w:pPr>
        <w:spacing w:after="0" w:line="276" w:lineRule="auto"/>
        <w:ind w:left="-425"/>
        <w:rPr>
          <w:rFonts w:ascii="Arial" w:hAnsi="Arial" w:cs="Arial"/>
          <w:color w:val="575756" w:themeColor="text1"/>
        </w:rPr>
      </w:pPr>
      <w:r w:rsidRPr="00AA768B">
        <w:rPr>
          <w:rFonts w:ascii="Arial" w:hAnsi="Arial" w:cs="Arial"/>
          <w:bCs/>
          <w:color w:val="575756" w:themeColor="text1"/>
        </w:rPr>
        <w:t>SMC</w:t>
      </w:r>
      <w:r w:rsidR="00A97764">
        <w:rPr>
          <w:rFonts w:ascii="Arial" w:hAnsi="Arial" w:cs="Arial"/>
          <w:bCs/>
          <w:color w:val="575756" w:themeColor="text1"/>
        </w:rPr>
        <w:t xml:space="preserve"> Corporation</w:t>
      </w:r>
      <w:r w:rsidRPr="00AA768B">
        <w:rPr>
          <w:rFonts w:ascii="Arial" w:hAnsi="Arial" w:cs="Arial"/>
          <w:bCs/>
          <w:color w:val="575756" w:themeColor="text1"/>
        </w:rPr>
        <w:t xml:space="preserve"> </w:t>
      </w:r>
      <w:r w:rsidR="00F2412D" w:rsidRPr="00AA768B">
        <w:rPr>
          <w:rFonts w:ascii="Arial" w:hAnsi="Arial" w:cs="Arial"/>
          <w:bCs/>
          <w:color w:val="575756" w:themeColor="text1"/>
        </w:rPr>
        <w:t xml:space="preserve">first achieved accreditation to </w:t>
      </w:r>
      <w:r w:rsidRPr="00AA768B">
        <w:rPr>
          <w:rFonts w:ascii="Arial" w:hAnsi="Arial" w:cs="Arial"/>
          <w:bCs/>
          <w:color w:val="575756" w:themeColor="text1"/>
        </w:rPr>
        <w:t xml:space="preserve">ISO 14001 </w:t>
      </w:r>
      <w:r w:rsidR="00F2412D" w:rsidRPr="00AA768B">
        <w:rPr>
          <w:rFonts w:ascii="Arial" w:hAnsi="Arial" w:cs="Arial"/>
          <w:bCs/>
          <w:color w:val="575756" w:themeColor="text1"/>
        </w:rPr>
        <w:t xml:space="preserve">way back in </w:t>
      </w:r>
      <w:r w:rsidR="00921340" w:rsidRPr="00AA768B">
        <w:rPr>
          <w:rFonts w:ascii="Arial" w:hAnsi="Arial" w:cs="Arial"/>
          <w:bCs/>
          <w:color w:val="575756" w:themeColor="text1"/>
        </w:rPr>
        <w:t>December 1999,</w:t>
      </w:r>
      <w:r w:rsidR="00F2412D" w:rsidRPr="00AA768B">
        <w:rPr>
          <w:rFonts w:ascii="Arial" w:hAnsi="Arial" w:cs="Arial"/>
          <w:bCs/>
          <w:color w:val="575756" w:themeColor="text1"/>
        </w:rPr>
        <w:t xml:space="preserve"> </w:t>
      </w:r>
      <w:r w:rsidR="00921340" w:rsidRPr="00AA768B">
        <w:rPr>
          <w:rFonts w:ascii="Arial" w:hAnsi="Arial" w:cs="Arial"/>
          <w:bCs/>
          <w:color w:val="575756" w:themeColor="text1"/>
        </w:rPr>
        <w:t>s</w:t>
      </w:r>
      <w:r w:rsidR="00F2412D" w:rsidRPr="00AA768B">
        <w:rPr>
          <w:rFonts w:ascii="Arial" w:hAnsi="Arial" w:cs="Arial"/>
          <w:bCs/>
          <w:color w:val="575756" w:themeColor="text1"/>
        </w:rPr>
        <w:t xml:space="preserve">ince </w:t>
      </w:r>
      <w:r w:rsidR="00921340" w:rsidRPr="00AA768B">
        <w:rPr>
          <w:rFonts w:ascii="Arial" w:hAnsi="Arial" w:cs="Arial"/>
          <w:bCs/>
          <w:color w:val="575756" w:themeColor="text1"/>
        </w:rPr>
        <w:t>when</w:t>
      </w:r>
      <w:r w:rsidR="00F2412D" w:rsidRPr="00AA768B">
        <w:rPr>
          <w:rFonts w:ascii="Arial" w:hAnsi="Arial" w:cs="Arial"/>
          <w:bCs/>
          <w:color w:val="575756" w:themeColor="text1"/>
        </w:rPr>
        <w:t xml:space="preserve"> we’ve been promoting a programme of continuous improvement centred on </w:t>
      </w:r>
      <w:r w:rsidR="00E93FE0" w:rsidRPr="00AA768B">
        <w:rPr>
          <w:rFonts w:ascii="Arial" w:hAnsi="Arial" w:cs="Arial"/>
          <w:color w:val="575756" w:themeColor="text1"/>
        </w:rPr>
        <w:t>environmental and energy-s</w:t>
      </w:r>
      <w:r w:rsidR="00F2412D" w:rsidRPr="00AA768B">
        <w:rPr>
          <w:rFonts w:ascii="Arial" w:hAnsi="Arial" w:cs="Arial"/>
          <w:color w:val="575756" w:themeColor="text1"/>
        </w:rPr>
        <w:t>aving measures at our</w:t>
      </w:r>
      <w:r w:rsidR="00E96C47" w:rsidRPr="00AA768B">
        <w:rPr>
          <w:rFonts w:ascii="Arial" w:hAnsi="Arial" w:cs="Arial"/>
          <w:color w:val="575756" w:themeColor="text1"/>
        </w:rPr>
        <w:t xml:space="preserve"> factories, including the use of solar panels.</w:t>
      </w:r>
    </w:p>
    <w:p w14:paraId="6C72CEC5" w14:textId="77777777" w:rsidR="00E96C47" w:rsidRPr="00AA768B" w:rsidRDefault="00E96C47" w:rsidP="00AA768B">
      <w:pPr>
        <w:spacing w:after="0" w:line="276" w:lineRule="auto"/>
        <w:ind w:left="-425"/>
        <w:rPr>
          <w:rFonts w:ascii="Arial" w:eastAsia="Times New Roman" w:hAnsi="Arial" w:cs="Arial"/>
          <w:color w:val="575756" w:themeColor="text1"/>
          <w:lang w:eastAsia="en-GB"/>
        </w:rPr>
      </w:pPr>
    </w:p>
    <w:p w14:paraId="610DA37C" w14:textId="3084D3BA" w:rsidR="00E96C47" w:rsidRPr="00AA768B" w:rsidRDefault="006A2FB0" w:rsidP="00AA768B">
      <w:pPr>
        <w:spacing w:after="0" w:line="276" w:lineRule="auto"/>
        <w:ind w:left="-425"/>
        <w:rPr>
          <w:rFonts w:ascii="Arial" w:eastAsia="Times New Roman" w:hAnsi="Arial" w:cs="Arial"/>
          <w:color w:val="575756" w:themeColor="text1"/>
          <w:lang w:eastAsia="en-GB"/>
        </w:rPr>
      </w:pPr>
      <w:r w:rsidRPr="00AA768B">
        <w:rPr>
          <w:rFonts w:ascii="Arial" w:hAnsi="Arial" w:cs="Arial"/>
          <w:color w:val="575756" w:themeColor="text1"/>
        </w:rPr>
        <w:t xml:space="preserve">Within our </w:t>
      </w:r>
      <w:r w:rsidR="00E81134" w:rsidRPr="00AA768B">
        <w:rPr>
          <w:rFonts w:ascii="Arial" w:hAnsi="Arial" w:cs="Arial"/>
          <w:color w:val="575756" w:themeColor="text1"/>
        </w:rPr>
        <w:t xml:space="preserve">many </w:t>
      </w:r>
      <w:r w:rsidRPr="00AA768B">
        <w:rPr>
          <w:rFonts w:ascii="Arial" w:hAnsi="Arial" w:cs="Arial"/>
          <w:color w:val="575756" w:themeColor="text1"/>
        </w:rPr>
        <w:t>business activities</w:t>
      </w:r>
      <w:r w:rsidR="00E81134" w:rsidRPr="00AA768B">
        <w:rPr>
          <w:rFonts w:ascii="Arial" w:hAnsi="Arial" w:cs="Arial"/>
          <w:color w:val="575756" w:themeColor="text1"/>
        </w:rPr>
        <w:t xml:space="preserve"> that help to drive down Scope 3 emissions</w:t>
      </w:r>
      <w:r w:rsidRPr="00AA768B">
        <w:rPr>
          <w:rFonts w:ascii="Arial" w:hAnsi="Arial" w:cs="Arial"/>
          <w:color w:val="575756" w:themeColor="text1"/>
        </w:rPr>
        <w:t xml:space="preserve">, </w:t>
      </w:r>
      <w:r w:rsidR="002B16C4" w:rsidRPr="00AA768B">
        <w:rPr>
          <w:rFonts w:ascii="Arial" w:hAnsi="Arial" w:cs="Arial"/>
          <w:color w:val="575756" w:themeColor="text1"/>
        </w:rPr>
        <w:t xml:space="preserve">we target </w:t>
      </w:r>
      <w:r w:rsidRPr="00AA768B">
        <w:rPr>
          <w:rFonts w:ascii="Arial" w:hAnsi="Arial" w:cs="Arial"/>
          <w:color w:val="575756" w:themeColor="text1"/>
        </w:rPr>
        <w:t>electricity</w:t>
      </w:r>
      <w:r w:rsidR="0047007B" w:rsidRPr="00AA768B">
        <w:rPr>
          <w:rFonts w:ascii="Arial" w:hAnsi="Arial" w:cs="Arial"/>
          <w:color w:val="575756" w:themeColor="text1"/>
        </w:rPr>
        <w:t xml:space="preserve"> consumption</w:t>
      </w:r>
      <w:r w:rsidR="002B16C4" w:rsidRPr="00AA768B">
        <w:rPr>
          <w:rFonts w:ascii="Arial" w:hAnsi="Arial" w:cs="Arial"/>
          <w:color w:val="575756" w:themeColor="text1"/>
        </w:rPr>
        <w:t>, which</w:t>
      </w:r>
      <w:r w:rsidRPr="00AA768B">
        <w:rPr>
          <w:rFonts w:ascii="Arial" w:hAnsi="Arial" w:cs="Arial"/>
          <w:color w:val="575756" w:themeColor="text1"/>
        </w:rPr>
        <w:t xml:space="preserve"> is the largest source of </w:t>
      </w:r>
      <w:r w:rsidR="00AA768B">
        <w:rPr>
          <w:rFonts w:ascii="Arial" w:hAnsi="Arial" w:cs="Arial"/>
          <w:color w:val="575756" w:themeColor="text1"/>
        </w:rPr>
        <w:t>CO</w:t>
      </w:r>
      <w:r w:rsidR="00AA768B" w:rsidRPr="00AA768B">
        <w:rPr>
          <w:rFonts w:ascii="Arial" w:hAnsi="Arial" w:cs="Arial"/>
          <w:color w:val="575756" w:themeColor="text1"/>
          <w:vertAlign w:val="subscript"/>
        </w:rPr>
        <w:t>2</w:t>
      </w:r>
      <w:r w:rsidRPr="00AA768B">
        <w:rPr>
          <w:rFonts w:ascii="Arial" w:hAnsi="Arial" w:cs="Arial"/>
          <w:color w:val="575756" w:themeColor="text1"/>
        </w:rPr>
        <w:t xml:space="preserve"> </w:t>
      </w:r>
      <w:r w:rsidR="00F2412D" w:rsidRPr="00AA768B">
        <w:rPr>
          <w:rFonts w:ascii="Arial" w:hAnsi="Arial" w:cs="Arial"/>
          <w:color w:val="575756" w:themeColor="text1"/>
        </w:rPr>
        <w:t xml:space="preserve">emissions. </w:t>
      </w:r>
      <w:r w:rsidR="004669B4" w:rsidRPr="00AA768B">
        <w:rPr>
          <w:rFonts w:ascii="Arial" w:hAnsi="Arial" w:cs="Arial"/>
          <w:color w:val="575756" w:themeColor="text1"/>
        </w:rPr>
        <w:t>Our energy-saving efforts</w:t>
      </w:r>
      <w:r w:rsidR="00425922" w:rsidRPr="00AA768B">
        <w:rPr>
          <w:rFonts w:ascii="Arial" w:hAnsi="Arial" w:cs="Arial"/>
          <w:color w:val="575756" w:themeColor="text1"/>
        </w:rPr>
        <w:t xml:space="preserve"> in this area</w:t>
      </w:r>
      <w:r w:rsidR="008555F8" w:rsidRPr="00AA768B">
        <w:rPr>
          <w:rFonts w:ascii="Arial" w:hAnsi="Arial" w:cs="Arial"/>
          <w:color w:val="575756" w:themeColor="text1"/>
        </w:rPr>
        <w:t xml:space="preserve"> include the use of mechanisms that automatically shut off air sources during plant downtime, which has reduced the use of purge air by around 30%. We also utilise our own flow switches to monitor air flow rates within each factory to allow for early</w:t>
      </w:r>
      <w:r w:rsidR="003A091A" w:rsidRPr="00AA768B">
        <w:rPr>
          <w:rFonts w:ascii="Arial" w:hAnsi="Arial" w:cs="Arial"/>
          <w:color w:val="575756" w:themeColor="text1"/>
        </w:rPr>
        <w:t xml:space="preserve"> leak</w:t>
      </w:r>
      <w:r w:rsidR="008555F8" w:rsidRPr="00AA768B">
        <w:rPr>
          <w:rFonts w:ascii="Arial" w:hAnsi="Arial" w:cs="Arial"/>
          <w:color w:val="575756" w:themeColor="text1"/>
        </w:rPr>
        <w:t xml:space="preserve"> detection. </w:t>
      </w:r>
    </w:p>
    <w:p w14:paraId="04F9449C" w14:textId="77777777" w:rsidR="00E96C47" w:rsidRPr="00AA768B" w:rsidRDefault="00E96C47" w:rsidP="00AA768B">
      <w:pPr>
        <w:spacing w:after="0" w:line="276" w:lineRule="auto"/>
        <w:ind w:left="-425"/>
        <w:rPr>
          <w:rFonts w:ascii="Arial" w:eastAsia="Times New Roman" w:hAnsi="Arial" w:cs="Arial"/>
          <w:color w:val="575756" w:themeColor="text1"/>
          <w:lang w:eastAsia="en-GB"/>
        </w:rPr>
      </w:pPr>
    </w:p>
    <w:p w14:paraId="32363518" w14:textId="72F28E49" w:rsidR="006A2FB0" w:rsidRPr="00AA768B" w:rsidRDefault="0081652C" w:rsidP="00AA768B">
      <w:pPr>
        <w:spacing w:after="0" w:line="276" w:lineRule="auto"/>
        <w:ind w:left="-425"/>
        <w:rPr>
          <w:rFonts w:ascii="Arial" w:hAnsi="Arial" w:cs="Arial"/>
          <w:color w:val="575756" w:themeColor="text1"/>
        </w:rPr>
      </w:pPr>
      <w:r w:rsidRPr="00AA768B">
        <w:rPr>
          <w:rFonts w:ascii="Arial" w:hAnsi="Arial" w:cs="Arial"/>
          <w:color w:val="575756" w:themeColor="text1"/>
        </w:rPr>
        <w:t xml:space="preserve">As a point of note, we keep track of </w:t>
      </w:r>
      <w:r w:rsidR="004669B4" w:rsidRPr="00AA768B">
        <w:rPr>
          <w:rFonts w:ascii="Arial" w:hAnsi="Arial" w:cs="Arial"/>
          <w:color w:val="575756" w:themeColor="text1"/>
        </w:rPr>
        <w:t>any</w:t>
      </w:r>
      <w:r w:rsidRPr="00AA768B">
        <w:rPr>
          <w:rFonts w:ascii="Arial" w:hAnsi="Arial" w:cs="Arial"/>
          <w:color w:val="575756" w:themeColor="text1"/>
        </w:rPr>
        <w:t xml:space="preserve"> environmental burdens generated through the consumption of resources during the design, development and manufacturing of our products. By resources we mean materials, energy, chemical substances, water, </w:t>
      </w:r>
      <w:r w:rsidR="004669B4" w:rsidRPr="00AA768B">
        <w:rPr>
          <w:rFonts w:ascii="Arial" w:hAnsi="Arial" w:cs="Arial"/>
          <w:color w:val="575756" w:themeColor="text1"/>
        </w:rPr>
        <w:t xml:space="preserve">packaging materials and paper. </w:t>
      </w:r>
    </w:p>
    <w:p w14:paraId="6E8AC7F2" w14:textId="77777777" w:rsidR="005B1244" w:rsidRPr="00AA768B" w:rsidRDefault="005B1244" w:rsidP="00AA768B">
      <w:pPr>
        <w:autoSpaceDE w:val="0"/>
        <w:autoSpaceDN w:val="0"/>
        <w:adjustRightInd w:val="0"/>
        <w:spacing w:after="0" w:line="276" w:lineRule="auto"/>
        <w:ind w:left="-425"/>
        <w:rPr>
          <w:rFonts w:ascii="Arial" w:hAnsi="Arial" w:cs="Arial"/>
          <w:color w:val="575756" w:themeColor="text1"/>
        </w:rPr>
      </w:pPr>
    </w:p>
    <w:p w14:paraId="047B46DB" w14:textId="155DDCA3" w:rsidR="00E96C47" w:rsidRPr="00AA768B" w:rsidRDefault="0047007B" w:rsidP="00AA768B">
      <w:pPr>
        <w:spacing w:after="0" w:line="276" w:lineRule="auto"/>
        <w:ind w:left="-425"/>
        <w:rPr>
          <w:rFonts w:ascii="Arial" w:eastAsia="Times New Roman" w:hAnsi="Arial" w:cs="Arial"/>
          <w:color w:val="575756" w:themeColor="text1"/>
          <w:sz w:val="28"/>
          <w:szCs w:val="28"/>
          <w:lang w:eastAsia="en-GB"/>
        </w:rPr>
      </w:pPr>
      <w:r w:rsidRPr="00AA768B">
        <w:rPr>
          <w:rFonts w:ascii="Arial" w:hAnsi="Arial" w:cs="Arial"/>
          <w:b/>
          <w:color w:val="575756" w:themeColor="text1"/>
          <w:sz w:val="28"/>
          <w:szCs w:val="28"/>
        </w:rPr>
        <w:t xml:space="preserve">Support for </w:t>
      </w:r>
      <w:r w:rsidR="00AA768B">
        <w:rPr>
          <w:rFonts w:ascii="Arial" w:hAnsi="Arial" w:cs="Arial"/>
          <w:b/>
          <w:color w:val="575756" w:themeColor="text1"/>
          <w:sz w:val="28"/>
          <w:szCs w:val="28"/>
        </w:rPr>
        <w:t>CO</w:t>
      </w:r>
      <w:r w:rsidR="00AA768B" w:rsidRPr="00AA768B">
        <w:rPr>
          <w:rFonts w:ascii="Arial" w:hAnsi="Arial" w:cs="Arial"/>
          <w:b/>
          <w:color w:val="575756" w:themeColor="text1"/>
          <w:sz w:val="28"/>
          <w:szCs w:val="28"/>
          <w:vertAlign w:val="subscript"/>
        </w:rPr>
        <w:t>2</w:t>
      </w:r>
      <w:r w:rsidRPr="00AA768B">
        <w:rPr>
          <w:rFonts w:ascii="Arial" w:hAnsi="Arial" w:cs="Arial"/>
          <w:b/>
          <w:color w:val="575756" w:themeColor="text1"/>
          <w:sz w:val="28"/>
          <w:szCs w:val="28"/>
        </w:rPr>
        <w:t xml:space="preserve"> reduction</w:t>
      </w:r>
    </w:p>
    <w:p w14:paraId="67DD9E6E" w14:textId="4AB729F5" w:rsidR="001A1BFF" w:rsidRPr="00AA768B" w:rsidRDefault="001A1BFF" w:rsidP="00AA768B">
      <w:pPr>
        <w:spacing w:after="0" w:line="276" w:lineRule="auto"/>
        <w:ind w:left="-425"/>
        <w:rPr>
          <w:rFonts w:ascii="Arial" w:hAnsi="Arial" w:cs="Arial"/>
          <w:color w:val="575756" w:themeColor="text1"/>
        </w:rPr>
      </w:pPr>
      <w:r w:rsidRPr="00AA768B">
        <w:rPr>
          <w:rFonts w:ascii="Arial" w:hAnsi="Arial" w:cs="Arial"/>
          <w:color w:val="575756" w:themeColor="text1"/>
        </w:rPr>
        <w:t xml:space="preserve">As well as contributing to lower Scope 1, 2 and 3 emissions as part of the GHG Protocol, our sustainable products and initiatives </w:t>
      </w:r>
      <w:r w:rsidR="00895249" w:rsidRPr="00AA768B">
        <w:rPr>
          <w:rFonts w:ascii="Arial" w:hAnsi="Arial" w:cs="Arial"/>
          <w:color w:val="575756" w:themeColor="text1"/>
        </w:rPr>
        <w:t>are already helping</w:t>
      </w:r>
      <w:r w:rsidRPr="00AA768B">
        <w:rPr>
          <w:rFonts w:ascii="Arial" w:hAnsi="Arial" w:cs="Arial"/>
          <w:color w:val="575756" w:themeColor="text1"/>
        </w:rPr>
        <w:t xml:space="preserve"> compan</w:t>
      </w:r>
      <w:r w:rsidR="00895249" w:rsidRPr="00AA768B">
        <w:rPr>
          <w:rFonts w:ascii="Arial" w:hAnsi="Arial" w:cs="Arial"/>
          <w:color w:val="575756" w:themeColor="text1"/>
        </w:rPr>
        <w:t>ies</w:t>
      </w:r>
      <w:r w:rsidRPr="00AA768B">
        <w:rPr>
          <w:rFonts w:ascii="Arial" w:hAnsi="Arial" w:cs="Arial"/>
          <w:color w:val="575756" w:themeColor="text1"/>
        </w:rPr>
        <w:t xml:space="preserve"> </w:t>
      </w:r>
      <w:r w:rsidR="0047007B" w:rsidRPr="00AA768B">
        <w:rPr>
          <w:rFonts w:ascii="Arial" w:hAnsi="Arial" w:cs="Arial"/>
          <w:color w:val="575756" w:themeColor="text1"/>
        </w:rPr>
        <w:t>achieve</w:t>
      </w:r>
      <w:r w:rsidRPr="00AA768B">
        <w:rPr>
          <w:rFonts w:ascii="Arial" w:hAnsi="Arial" w:cs="Arial"/>
          <w:color w:val="575756" w:themeColor="text1"/>
        </w:rPr>
        <w:t xml:space="preserve"> ISO 14001. This standard has a much wider </w:t>
      </w:r>
      <w:r w:rsidR="0047007B" w:rsidRPr="00AA768B">
        <w:rPr>
          <w:rFonts w:ascii="Arial" w:hAnsi="Arial" w:cs="Arial"/>
          <w:color w:val="575756" w:themeColor="text1"/>
        </w:rPr>
        <w:t>breadth</w:t>
      </w:r>
      <w:r w:rsidRPr="00AA768B">
        <w:rPr>
          <w:rFonts w:ascii="Arial" w:hAnsi="Arial" w:cs="Arial"/>
          <w:color w:val="575756" w:themeColor="text1"/>
        </w:rPr>
        <w:t xml:space="preserve"> that considers the entire environmental impact, such as waste streams like plastics, metals and oils. Here, SMC has several examples where our products </w:t>
      </w:r>
      <w:r w:rsidR="00895249" w:rsidRPr="00AA768B">
        <w:rPr>
          <w:rFonts w:ascii="Arial" w:hAnsi="Arial" w:cs="Arial"/>
          <w:color w:val="575756" w:themeColor="text1"/>
        </w:rPr>
        <w:t>are producing</w:t>
      </w:r>
      <w:r w:rsidR="002B16C4" w:rsidRPr="00AA768B">
        <w:rPr>
          <w:rFonts w:ascii="Arial" w:hAnsi="Arial" w:cs="Arial"/>
          <w:color w:val="575756" w:themeColor="text1"/>
        </w:rPr>
        <w:t xml:space="preserve"> customer </w:t>
      </w:r>
      <w:r w:rsidRPr="00AA768B">
        <w:rPr>
          <w:rFonts w:ascii="Arial" w:hAnsi="Arial" w:cs="Arial"/>
          <w:color w:val="575756" w:themeColor="text1"/>
        </w:rPr>
        <w:t>benefit</w:t>
      </w:r>
      <w:r w:rsidR="002B16C4" w:rsidRPr="00AA768B">
        <w:rPr>
          <w:rFonts w:ascii="Arial" w:hAnsi="Arial" w:cs="Arial"/>
          <w:color w:val="575756" w:themeColor="text1"/>
        </w:rPr>
        <w:t>s,</w:t>
      </w:r>
      <w:r w:rsidRPr="00AA768B">
        <w:rPr>
          <w:rFonts w:ascii="Arial" w:hAnsi="Arial" w:cs="Arial"/>
          <w:color w:val="575756" w:themeColor="text1"/>
        </w:rPr>
        <w:t xml:space="preserve"> such as wireless fieldbus technology that avoids wiring waste and optimised cylinder design that avoids</w:t>
      </w:r>
      <w:r w:rsidR="0047007B" w:rsidRPr="00AA768B">
        <w:rPr>
          <w:rFonts w:ascii="Arial" w:hAnsi="Arial" w:cs="Arial"/>
          <w:color w:val="575756" w:themeColor="text1"/>
        </w:rPr>
        <w:t xml:space="preserve"> aluminium waste</w:t>
      </w:r>
      <w:r w:rsidRPr="00AA768B">
        <w:rPr>
          <w:rFonts w:ascii="Arial" w:hAnsi="Arial" w:cs="Arial"/>
          <w:color w:val="575756" w:themeColor="text1"/>
        </w:rPr>
        <w:t>. ISO 14001 also focuses on recovering e</w:t>
      </w:r>
      <w:r w:rsidR="002B16C4" w:rsidRPr="00AA768B">
        <w:rPr>
          <w:rFonts w:ascii="Arial" w:hAnsi="Arial" w:cs="Arial"/>
          <w:color w:val="575756" w:themeColor="text1"/>
        </w:rPr>
        <w:t>nergy from waste. Again, we have</w:t>
      </w:r>
      <w:r w:rsidRPr="00AA768B">
        <w:rPr>
          <w:rFonts w:ascii="Arial" w:hAnsi="Arial" w:cs="Arial"/>
          <w:color w:val="575756" w:themeColor="text1"/>
        </w:rPr>
        <w:t xml:space="preserve"> specific products for this application, where customer</w:t>
      </w:r>
      <w:r w:rsidR="00895249" w:rsidRPr="00AA768B">
        <w:rPr>
          <w:rFonts w:ascii="Arial" w:hAnsi="Arial" w:cs="Arial"/>
          <w:color w:val="575756" w:themeColor="text1"/>
        </w:rPr>
        <w:t>s</w:t>
      </w:r>
      <w:r w:rsidRPr="00AA768B">
        <w:rPr>
          <w:rFonts w:ascii="Arial" w:hAnsi="Arial" w:cs="Arial"/>
          <w:color w:val="575756" w:themeColor="text1"/>
        </w:rPr>
        <w:t xml:space="preserve"> reuse spent compressed air before it becomes definitively wasted. </w:t>
      </w:r>
    </w:p>
    <w:p w14:paraId="65CC40C4" w14:textId="77777777" w:rsidR="001A1BFF" w:rsidRPr="00AA768B" w:rsidRDefault="001A1BFF" w:rsidP="00AA768B">
      <w:pPr>
        <w:spacing w:after="0" w:line="276" w:lineRule="auto"/>
        <w:ind w:left="-425"/>
        <w:rPr>
          <w:rFonts w:ascii="Arial" w:hAnsi="Arial" w:cs="Arial"/>
          <w:color w:val="575756" w:themeColor="text1"/>
        </w:rPr>
      </w:pPr>
    </w:p>
    <w:p w14:paraId="3F29C58B" w14:textId="2FC9BC40" w:rsidR="00F13C5B" w:rsidRPr="00AA768B" w:rsidRDefault="00BF1D3D" w:rsidP="00AA768B">
      <w:pPr>
        <w:spacing w:after="0" w:line="276" w:lineRule="auto"/>
        <w:ind w:left="-425"/>
        <w:rPr>
          <w:rFonts w:ascii="Arial" w:hAnsi="Arial" w:cs="Arial"/>
          <w:color w:val="575756" w:themeColor="text1"/>
        </w:rPr>
      </w:pPr>
      <w:r w:rsidRPr="00AA768B">
        <w:rPr>
          <w:rFonts w:ascii="Arial" w:hAnsi="Arial" w:cs="Arial"/>
          <w:color w:val="575756" w:themeColor="text1"/>
        </w:rPr>
        <w:t xml:space="preserve">In short, </w:t>
      </w:r>
      <w:r w:rsidR="002B16C4" w:rsidRPr="00AA768B">
        <w:rPr>
          <w:rFonts w:ascii="Arial" w:hAnsi="Arial" w:cs="Arial"/>
          <w:color w:val="575756" w:themeColor="text1"/>
        </w:rPr>
        <w:t>SMC</w:t>
      </w:r>
      <w:r w:rsidR="00F13C5B" w:rsidRPr="00AA768B">
        <w:rPr>
          <w:rFonts w:ascii="Arial" w:hAnsi="Arial" w:cs="Arial"/>
          <w:color w:val="575756" w:themeColor="text1"/>
        </w:rPr>
        <w:t xml:space="preserve"> </w:t>
      </w:r>
      <w:r w:rsidR="00895249" w:rsidRPr="00AA768B">
        <w:rPr>
          <w:rFonts w:ascii="Arial" w:hAnsi="Arial" w:cs="Arial"/>
          <w:color w:val="575756" w:themeColor="text1"/>
        </w:rPr>
        <w:t>can</w:t>
      </w:r>
      <w:r w:rsidR="00C31456" w:rsidRPr="00AA768B">
        <w:rPr>
          <w:rFonts w:ascii="Arial" w:hAnsi="Arial" w:cs="Arial"/>
          <w:color w:val="575756" w:themeColor="text1"/>
        </w:rPr>
        <w:t xml:space="preserve"> provide a full range of</w:t>
      </w:r>
      <w:r w:rsidR="00895249" w:rsidRPr="00AA768B">
        <w:rPr>
          <w:rFonts w:ascii="Arial" w:hAnsi="Arial" w:cs="Arial"/>
          <w:color w:val="575756" w:themeColor="text1"/>
        </w:rPr>
        <w:t xml:space="preserve"> </w:t>
      </w:r>
      <w:r w:rsidR="00F13C5B" w:rsidRPr="00AA768B">
        <w:rPr>
          <w:rFonts w:ascii="Arial" w:hAnsi="Arial" w:cs="Arial"/>
          <w:color w:val="575756" w:themeColor="text1"/>
        </w:rPr>
        <w:t>support</w:t>
      </w:r>
      <w:r w:rsidR="00C31456" w:rsidRPr="00AA768B">
        <w:rPr>
          <w:rFonts w:ascii="Arial" w:hAnsi="Arial" w:cs="Arial"/>
          <w:color w:val="575756" w:themeColor="text1"/>
        </w:rPr>
        <w:t xml:space="preserve"> options for</w:t>
      </w:r>
      <w:r w:rsidR="00F13C5B" w:rsidRPr="00AA768B">
        <w:rPr>
          <w:rFonts w:ascii="Arial" w:hAnsi="Arial" w:cs="Arial"/>
          <w:color w:val="575756" w:themeColor="text1"/>
        </w:rPr>
        <w:t xml:space="preserve"> your </w:t>
      </w:r>
      <w:r w:rsidR="00AA768B">
        <w:rPr>
          <w:rFonts w:ascii="Arial" w:hAnsi="Arial" w:cs="Arial"/>
          <w:color w:val="575756" w:themeColor="text1"/>
        </w:rPr>
        <w:t>CO</w:t>
      </w:r>
      <w:r w:rsidR="00AA768B" w:rsidRPr="00AA768B">
        <w:rPr>
          <w:rFonts w:ascii="Arial" w:hAnsi="Arial" w:cs="Arial"/>
          <w:color w:val="575756" w:themeColor="text1"/>
          <w:vertAlign w:val="subscript"/>
        </w:rPr>
        <w:t>2</w:t>
      </w:r>
      <w:r w:rsidR="00F13C5B" w:rsidRPr="00AA768B">
        <w:rPr>
          <w:rFonts w:ascii="Arial" w:hAnsi="Arial" w:cs="Arial"/>
          <w:color w:val="575756" w:themeColor="text1"/>
        </w:rPr>
        <w:t xml:space="preserve"> reduction programme, regardless of the methodology you chose to employ or the scale of the challenge</w:t>
      </w:r>
      <w:r w:rsidR="00C31456" w:rsidRPr="00AA768B">
        <w:rPr>
          <w:rFonts w:ascii="Arial" w:hAnsi="Arial" w:cs="Arial"/>
          <w:color w:val="575756" w:themeColor="text1"/>
        </w:rPr>
        <w:t xml:space="preserve"> ahead</w:t>
      </w:r>
      <w:r w:rsidR="00895249" w:rsidRPr="00AA768B">
        <w:rPr>
          <w:rFonts w:ascii="Arial" w:hAnsi="Arial" w:cs="Arial"/>
          <w:color w:val="575756" w:themeColor="text1"/>
        </w:rPr>
        <w:t xml:space="preserve">. </w:t>
      </w:r>
    </w:p>
    <w:p w14:paraId="73F91689" w14:textId="77777777" w:rsidR="00BF1D3D" w:rsidRPr="00AA768B" w:rsidRDefault="00BF1D3D" w:rsidP="00AA768B">
      <w:pPr>
        <w:spacing w:after="0" w:line="276" w:lineRule="auto"/>
        <w:ind w:left="-425"/>
        <w:rPr>
          <w:rFonts w:ascii="Arial" w:hAnsi="Arial" w:cs="Arial"/>
          <w:color w:val="575756" w:themeColor="text1"/>
        </w:rPr>
      </w:pPr>
    </w:p>
    <w:p w14:paraId="12B00EA9" w14:textId="77777777" w:rsidR="00EA213A" w:rsidRPr="00AA768B" w:rsidRDefault="00EA213A" w:rsidP="00AA768B">
      <w:pPr>
        <w:spacing w:after="0" w:line="276" w:lineRule="auto"/>
        <w:ind w:left="-425"/>
        <w:rPr>
          <w:rFonts w:ascii="Arial" w:hAnsi="Arial" w:cs="Arial"/>
          <w:color w:val="575756" w:themeColor="text1"/>
        </w:rPr>
      </w:pPr>
      <w:r w:rsidRPr="00AA768B">
        <w:rPr>
          <w:rFonts w:ascii="Arial" w:hAnsi="Arial" w:cs="Arial"/>
          <w:color w:val="575756" w:themeColor="text1"/>
        </w:rPr>
        <w:t>END</w:t>
      </w:r>
    </w:p>
    <w:p w14:paraId="55811ECE" w14:textId="77777777" w:rsidR="00EA213A" w:rsidRPr="00AA768B" w:rsidRDefault="00EA213A" w:rsidP="00AA768B">
      <w:pPr>
        <w:spacing w:after="0" w:line="276" w:lineRule="auto"/>
        <w:ind w:left="-426"/>
        <w:rPr>
          <w:rFonts w:ascii="Arial" w:hAnsi="Arial" w:cs="Arial"/>
          <w:color w:val="575756" w:themeColor="text1"/>
        </w:rPr>
      </w:pPr>
    </w:p>
    <w:sectPr w:rsidR="00EA213A" w:rsidRPr="00AA768B" w:rsidSect="00AA768B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34554E" w14:textId="77777777" w:rsidR="00D17984" w:rsidRDefault="00D17984" w:rsidP="007707F3">
      <w:pPr>
        <w:spacing w:after="0" w:line="240" w:lineRule="auto"/>
      </w:pPr>
      <w:r>
        <w:separator/>
      </w:r>
    </w:p>
  </w:endnote>
  <w:endnote w:type="continuationSeparator" w:id="0">
    <w:p w14:paraId="32AA33FE" w14:textId="77777777" w:rsidR="00D17984" w:rsidRDefault="00D17984" w:rsidP="00770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96275286"/>
      <w:docPartObj>
        <w:docPartGallery w:val="Page Numbers (Bottom of Page)"/>
        <w:docPartUnique/>
      </w:docPartObj>
    </w:sdtPr>
    <w:sdtContent>
      <w:p w14:paraId="28FC9CC3" w14:textId="2095EC11" w:rsidR="00AA768B" w:rsidRDefault="00AA768B">
        <w:pPr>
          <w:pStyle w:val="Piedepgina"/>
          <w:jc w:val="center"/>
        </w:pPr>
        <w:r w:rsidRPr="00AA768B">
          <w:rPr>
            <w:rFonts w:ascii="Arial" w:hAnsi="Arial" w:cs="Arial"/>
            <w:color w:val="575756" w:themeColor="text1"/>
            <w:sz w:val="18"/>
            <w:szCs w:val="18"/>
          </w:rPr>
          <w:fldChar w:fldCharType="begin"/>
        </w:r>
        <w:r w:rsidRPr="00AA768B">
          <w:rPr>
            <w:rFonts w:ascii="Arial" w:hAnsi="Arial" w:cs="Arial"/>
            <w:color w:val="575756" w:themeColor="text1"/>
            <w:sz w:val="18"/>
            <w:szCs w:val="18"/>
          </w:rPr>
          <w:instrText>PAGE   \* MERGEFORMAT</w:instrText>
        </w:r>
        <w:r w:rsidRPr="00AA768B">
          <w:rPr>
            <w:rFonts w:ascii="Arial" w:hAnsi="Arial" w:cs="Arial"/>
            <w:color w:val="575756" w:themeColor="text1"/>
            <w:sz w:val="18"/>
            <w:szCs w:val="18"/>
          </w:rPr>
          <w:fldChar w:fldCharType="separate"/>
        </w:r>
        <w:r w:rsidRPr="00AA768B">
          <w:rPr>
            <w:rFonts w:ascii="Arial" w:hAnsi="Arial" w:cs="Arial"/>
            <w:color w:val="575756" w:themeColor="text1"/>
            <w:sz w:val="18"/>
            <w:szCs w:val="18"/>
            <w:lang w:val="es-ES"/>
          </w:rPr>
          <w:t>2</w:t>
        </w:r>
        <w:r w:rsidRPr="00AA768B">
          <w:rPr>
            <w:rFonts w:ascii="Arial" w:hAnsi="Arial" w:cs="Arial"/>
            <w:color w:val="575756" w:themeColor="text1"/>
            <w:sz w:val="18"/>
            <w:szCs w:val="18"/>
          </w:rPr>
          <w:fldChar w:fldCharType="end"/>
        </w:r>
      </w:p>
    </w:sdtContent>
  </w:sdt>
  <w:p w14:paraId="308BF4EB" w14:textId="77777777" w:rsidR="00AA768B" w:rsidRDefault="00AA768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color w:val="575756" w:themeColor="text1"/>
        <w:sz w:val="18"/>
        <w:szCs w:val="18"/>
      </w:rPr>
      <w:id w:val="-987856722"/>
      <w:docPartObj>
        <w:docPartGallery w:val="Page Numbers (Bottom of Page)"/>
        <w:docPartUnique/>
      </w:docPartObj>
    </w:sdtPr>
    <w:sdtContent>
      <w:p w14:paraId="382B2E27" w14:textId="36D0102B" w:rsidR="00AA768B" w:rsidRPr="00AA768B" w:rsidRDefault="00AA768B">
        <w:pPr>
          <w:pStyle w:val="Piedepgina"/>
          <w:jc w:val="center"/>
          <w:rPr>
            <w:rFonts w:ascii="Arial" w:hAnsi="Arial" w:cs="Arial"/>
            <w:color w:val="575756" w:themeColor="text1"/>
            <w:sz w:val="18"/>
            <w:szCs w:val="18"/>
          </w:rPr>
        </w:pPr>
        <w:r w:rsidRPr="00AA768B">
          <w:rPr>
            <w:rFonts w:ascii="Arial" w:hAnsi="Arial" w:cs="Arial"/>
            <w:color w:val="575756" w:themeColor="text1"/>
            <w:sz w:val="18"/>
            <w:szCs w:val="18"/>
          </w:rPr>
          <w:fldChar w:fldCharType="begin"/>
        </w:r>
        <w:r w:rsidRPr="00AA768B">
          <w:rPr>
            <w:rFonts w:ascii="Arial" w:hAnsi="Arial" w:cs="Arial"/>
            <w:color w:val="575756" w:themeColor="text1"/>
            <w:sz w:val="18"/>
            <w:szCs w:val="18"/>
          </w:rPr>
          <w:instrText>PAGE   \* MERGEFORMAT</w:instrText>
        </w:r>
        <w:r w:rsidRPr="00AA768B">
          <w:rPr>
            <w:rFonts w:ascii="Arial" w:hAnsi="Arial" w:cs="Arial"/>
            <w:color w:val="575756" w:themeColor="text1"/>
            <w:sz w:val="18"/>
            <w:szCs w:val="18"/>
          </w:rPr>
          <w:fldChar w:fldCharType="separate"/>
        </w:r>
        <w:r w:rsidRPr="00AA768B">
          <w:rPr>
            <w:rFonts w:ascii="Arial" w:hAnsi="Arial" w:cs="Arial"/>
            <w:color w:val="575756" w:themeColor="text1"/>
            <w:sz w:val="18"/>
            <w:szCs w:val="18"/>
            <w:lang w:val="es-ES"/>
          </w:rPr>
          <w:t>2</w:t>
        </w:r>
        <w:r w:rsidRPr="00AA768B">
          <w:rPr>
            <w:rFonts w:ascii="Arial" w:hAnsi="Arial" w:cs="Arial"/>
            <w:color w:val="575756" w:themeColor="text1"/>
            <w:sz w:val="18"/>
            <w:szCs w:val="18"/>
          </w:rPr>
          <w:fldChar w:fldCharType="end"/>
        </w:r>
      </w:p>
    </w:sdtContent>
  </w:sdt>
  <w:p w14:paraId="4E5AED16" w14:textId="77777777" w:rsidR="00AA768B" w:rsidRDefault="00AA768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A2BB44" w14:textId="77777777" w:rsidR="00D17984" w:rsidRDefault="00D17984" w:rsidP="007707F3">
      <w:pPr>
        <w:spacing w:after="0" w:line="240" w:lineRule="auto"/>
      </w:pPr>
      <w:r>
        <w:separator/>
      </w:r>
    </w:p>
  </w:footnote>
  <w:footnote w:type="continuationSeparator" w:id="0">
    <w:p w14:paraId="7D9A572C" w14:textId="77777777" w:rsidR="00D17984" w:rsidRDefault="00D17984" w:rsidP="00770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4A375" w14:textId="44972777" w:rsidR="00AA768B" w:rsidRDefault="00AA768B">
    <w:pPr>
      <w:pStyle w:val="Encabezado"/>
    </w:pPr>
    <w:r>
      <w:rPr>
        <w:noProof/>
      </w:rPr>
      <w:drawing>
        <wp:anchor distT="0" distB="0" distL="114300" distR="114300" simplePos="0" relativeHeight="251661312" behindDoc="0" locked="0" layoutInCell="1" allowOverlap="1" wp14:anchorId="75D1CE3A" wp14:editId="754DD63C">
          <wp:simplePos x="0" y="0"/>
          <wp:positionH relativeFrom="column">
            <wp:posOffset>-934085</wp:posOffset>
          </wp:positionH>
          <wp:positionV relativeFrom="page">
            <wp:posOffset>-19685</wp:posOffset>
          </wp:positionV>
          <wp:extent cx="7560310" cy="467995"/>
          <wp:effectExtent l="0" t="0" r="2540" b="8255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8" name="SMC-Corporate-Mark-word-blu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310" cy="467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597B4" w14:textId="7545413A" w:rsidR="007707F3" w:rsidRDefault="007707F3">
    <w:pPr>
      <w:pStyle w:val="Encabezado"/>
    </w:pPr>
    <w:r>
      <w:rPr>
        <w:b/>
        <w:noProof/>
        <w:color w:val="575756" w:themeColor="text1"/>
        <w:lang w:eastAsia="en-GB"/>
      </w:rPr>
      <w:drawing>
        <wp:anchor distT="0" distB="0" distL="114300" distR="114300" simplePos="0" relativeHeight="251659264" behindDoc="0" locked="0" layoutInCell="1" allowOverlap="1" wp14:anchorId="7CE4546A" wp14:editId="5E57CADC">
          <wp:simplePos x="0" y="0"/>
          <wp:positionH relativeFrom="column">
            <wp:posOffset>-910590</wp:posOffset>
          </wp:positionH>
          <wp:positionV relativeFrom="page">
            <wp:posOffset>-5080</wp:posOffset>
          </wp:positionV>
          <wp:extent cx="9251950" cy="880110"/>
          <wp:effectExtent l="0" t="0" r="6350" b="0"/>
          <wp:wrapNone/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SMC-Corporate-Mark-Claim-office-blu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51950" cy="8801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97F1A"/>
    <w:multiLevelType w:val="hybridMultilevel"/>
    <w:tmpl w:val="9AB206C4"/>
    <w:lvl w:ilvl="0" w:tplc="A83A6D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967927"/>
    <w:multiLevelType w:val="multilevel"/>
    <w:tmpl w:val="3B6E6A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8634CB"/>
    <w:multiLevelType w:val="hybridMultilevel"/>
    <w:tmpl w:val="3068797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DC4D63"/>
    <w:multiLevelType w:val="hybridMultilevel"/>
    <w:tmpl w:val="1FC896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D64E22"/>
    <w:multiLevelType w:val="hybridMultilevel"/>
    <w:tmpl w:val="C66E1E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1A781E"/>
    <w:multiLevelType w:val="multilevel"/>
    <w:tmpl w:val="F3D25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C3521E1"/>
    <w:multiLevelType w:val="multilevel"/>
    <w:tmpl w:val="BAC49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F227801"/>
    <w:multiLevelType w:val="hybridMultilevel"/>
    <w:tmpl w:val="202ECB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DB23C8"/>
    <w:multiLevelType w:val="multilevel"/>
    <w:tmpl w:val="F08E2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6FA4B45"/>
    <w:multiLevelType w:val="multilevel"/>
    <w:tmpl w:val="AA4A4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97632CF"/>
    <w:multiLevelType w:val="hybridMultilevel"/>
    <w:tmpl w:val="918AD918"/>
    <w:lvl w:ilvl="0" w:tplc="597A2EC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4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354CEC"/>
    <w:multiLevelType w:val="hybridMultilevel"/>
    <w:tmpl w:val="C908D9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B3055D"/>
    <w:multiLevelType w:val="multilevel"/>
    <w:tmpl w:val="EEAE1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2FC1302"/>
    <w:multiLevelType w:val="multilevel"/>
    <w:tmpl w:val="EF8C8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33F7F3B"/>
    <w:multiLevelType w:val="hybridMultilevel"/>
    <w:tmpl w:val="31BAFEAC"/>
    <w:lvl w:ilvl="0" w:tplc="A83A6D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CF315E"/>
    <w:multiLevelType w:val="multilevel"/>
    <w:tmpl w:val="5C8CF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5E3907E0"/>
    <w:multiLevelType w:val="multilevel"/>
    <w:tmpl w:val="8FA4F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18044EF"/>
    <w:multiLevelType w:val="hybridMultilevel"/>
    <w:tmpl w:val="B2B456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4C2053"/>
    <w:multiLevelType w:val="multilevel"/>
    <w:tmpl w:val="AB5EC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672F387C"/>
    <w:multiLevelType w:val="multilevel"/>
    <w:tmpl w:val="43904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6EFD2C3E"/>
    <w:multiLevelType w:val="hybridMultilevel"/>
    <w:tmpl w:val="01C2D96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E91B02"/>
    <w:multiLevelType w:val="hybridMultilevel"/>
    <w:tmpl w:val="817844B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8830074">
    <w:abstractNumId w:val="10"/>
  </w:num>
  <w:num w:numId="2" w16cid:durableId="520123682">
    <w:abstractNumId w:val="8"/>
  </w:num>
  <w:num w:numId="3" w16cid:durableId="1254317305">
    <w:abstractNumId w:val="9"/>
  </w:num>
  <w:num w:numId="4" w16cid:durableId="501048693">
    <w:abstractNumId w:val="4"/>
  </w:num>
  <w:num w:numId="5" w16cid:durableId="1433932889">
    <w:abstractNumId w:val="1"/>
  </w:num>
  <w:num w:numId="6" w16cid:durableId="269748124">
    <w:abstractNumId w:val="17"/>
  </w:num>
  <w:num w:numId="7" w16cid:durableId="225187085">
    <w:abstractNumId w:val="13"/>
  </w:num>
  <w:num w:numId="8" w16cid:durableId="279798961">
    <w:abstractNumId w:val="7"/>
  </w:num>
  <w:num w:numId="9" w16cid:durableId="89472741">
    <w:abstractNumId w:val="21"/>
  </w:num>
  <w:num w:numId="10" w16cid:durableId="235826749">
    <w:abstractNumId w:val="5"/>
  </w:num>
  <w:num w:numId="11" w16cid:durableId="1930580615">
    <w:abstractNumId w:val="16"/>
  </w:num>
  <w:num w:numId="12" w16cid:durableId="985206043">
    <w:abstractNumId w:val="2"/>
  </w:num>
  <w:num w:numId="13" w16cid:durableId="1585455183">
    <w:abstractNumId w:val="3"/>
  </w:num>
  <w:num w:numId="14" w16cid:durableId="46732953">
    <w:abstractNumId w:val="11"/>
  </w:num>
  <w:num w:numId="15" w16cid:durableId="724258036">
    <w:abstractNumId w:val="6"/>
  </w:num>
  <w:num w:numId="16" w16cid:durableId="1013916779">
    <w:abstractNumId w:val="12"/>
  </w:num>
  <w:num w:numId="17" w16cid:durableId="2049717206">
    <w:abstractNumId w:val="0"/>
  </w:num>
  <w:num w:numId="18" w16cid:durableId="389578223">
    <w:abstractNumId w:val="14"/>
  </w:num>
  <w:num w:numId="19" w16cid:durableId="493490854">
    <w:abstractNumId w:val="20"/>
  </w:num>
  <w:num w:numId="20" w16cid:durableId="1614243293">
    <w:abstractNumId w:val="19"/>
  </w:num>
  <w:num w:numId="21" w16cid:durableId="1289386412">
    <w:abstractNumId w:val="18"/>
  </w:num>
  <w:num w:numId="22" w16cid:durableId="98909357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27CF"/>
    <w:rsid w:val="00003BC5"/>
    <w:rsid w:val="00004464"/>
    <w:rsid w:val="000049D8"/>
    <w:rsid w:val="00014FB7"/>
    <w:rsid w:val="0003520A"/>
    <w:rsid w:val="000426E3"/>
    <w:rsid w:val="000450F6"/>
    <w:rsid w:val="000452AD"/>
    <w:rsid w:val="0004587A"/>
    <w:rsid w:val="00045EA1"/>
    <w:rsid w:val="00061B56"/>
    <w:rsid w:val="00073E2B"/>
    <w:rsid w:val="00077C28"/>
    <w:rsid w:val="00082FDB"/>
    <w:rsid w:val="0008776E"/>
    <w:rsid w:val="0009513A"/>
    <w:rsid w:val="000969BE"/>
    <w:rsid w:val="000A5938"/>
    <w:rsid w:val="000A5BBC"/>
    <w:rsid w:val="000B4B4D"/>
    <w:rsid w:val="000B5871"/>
    <w:rsid w:val="000C70B8"/>
    <w:rsid w:val="000D4055"/>
    <w:rsid w:val="00106984"/>
    <w:rsid w:val="001104D8"/>
    <w:rsid w:val="00116163"/>
    <w:rsid w:val="00116776"/>
    <w:rsid w:val="00131F2F"/>
    <w:rsid w:val="00133FB7"/>
    <w:rsid w:val="0013426C"/>
    <w:rsid w:val="0013679B"/>
    <w:rsid w:val="00143B61"/>
    <w:rsid w:val="00146F34"/>
    <w:rsid w:val="00150C20"/>
    <w:rsid w:val="00153025"/>
    <w:rsid w:val="001619C0"/>
    <w:rsid w:val="00163F39"/>
    <w:rsid w:val="00164917"/>
    <w:rsid w:val="00166C28"/>
    <w:rsid w:val="00170BFA"/>
    <w:rsid w:val="00177AD4"/>
    <w:rsid w:val="00187F90"/>
    <w:rsid w:val="00191FF2"/>
    <w:rsid w:val="00195028"/>
    <w:rsid w:val="001A1BFF"/>
    <w:rsid w:val="001A33FD"/>
    <w:rsid w:val="001A3726"/>
    <w:rsid w:val="001A5C17"/>
    <w:rsid w:val="001A68FC"/>
    <w:rsid w:val="001B4B69"/>
    <w:rsid w:val="001C09CE"/>
    <w:rsid w:val="001C42C8"/>
    <w:rsid w:val="001C57B1"/>
    <w:rsid w:val="001D0D21"/>
    <w:rsid w:val="001D12DF"/>
    <w:rsid w:val="001D2360"/>
    <w:rsid w:val="001D592D"/>
    <w:rsid w:val="001E119E"/>
    <w:rsid w:val="001E56F7"/>
    <w:rsid w:val="001E6ABA"/>
    <w:rsid w:val="001F25C3"/>
    <w:rsid w:val="001F3C21"/>
    <w:rsid w:val="001F527F"/>
    <w:rsid w:val="00202853"/>
    <w:rsid w:val="002121E7"/>
    <w:rsid w:val="0021501C"/>
    <w:rsid w:val="00216242"/>
    <w:rsid w:val="002332CA"/>
    <w:rsid w:val="00245A4B"/>
    <w:rsid w:val="002460DC"/>
    <w:rsid w:val="00252A10"/>
    <w:rsid w:val="00264D6A"/>
    <w:rsid w:val="00265FC2"/>
    <w:rsid w:val="00273734"/>
    <w:rsid w:val="00273F52"/>
    <w:rsid w:val="002744FE"/>
    <w:rsid w:val="00281DD6"/>
    <w:rsid w:val="0028641E"/>
    <w:rsid w:val="002902AE"/>
    <w:rsid w:val="00291177"/>
    <w:rsid w:val="00291D9D"/>
    <w:rsid w:val="002A096D"/>
    <w:rsid w:val="002B16C4"/>
    <w:rsid w:val="002C1FC6"/>
    <w:rsid w:val="002C378F"/>
    <w:rsid w:val="002C61C6"/>
    <w:rsid w:val="002E7BBE"/>
    <w:rsid w:val="002F1254"/>
    <w:rsid w:val="00301A6B"/>
    <w:rsid w:val="003125F6"/>
    <w:rsid w:val="00322CF8"/>
    <w:rsid w:val="0033319A"/>
    <w:rsid w:val="00342B72"/>
    <w:rsid w:val="003476A7"/>
    <w:rsid w:val="00356130"/>
    <w:rsid w:val="003636AB"/>
    <w:rsid w:val="0036384C"/>
    <w:rsid w:val="00365B02"/>
    <w:rsid w:val="00370F83"/>
    <w:rsid w:val="003723AD"/>
    <w:rsid w:val="00375F94"/>
    <w:rsid w:val="0038016E"/>
    <w:rsid w:val="0038167D"/>
    <w:rsid w:val="0039049B"/>
    <w:rsid w:val="0039300D"/>
    <w:rsid w:val="00395BE5"/>
    <w:rsid w:val="003975C3"/>
    <w:rsid w:val="003A091A"/>
    <w:rsid w:val="003A4AB5"/>
    <w:rsid w:val="003A4FA4"/>
    <w:rsid w:val="003A6F93"/>
    <w:rsid w:val="003B0472"/>
    <w:rsid w:val="003B08B5"/>
    <w:rsid w:val="003B0F86"/>
    <w:rsid w:val="003B61F6"/>
    <w:rsid w:val="003C0227"/>
    <w:rsid w:val="003C02F3"/>
    <w:rsid w:val="003C0DCE"/>
    <w:rsid w:val="003D23C7"/>
    <w:rsid w:val="003D37C2"/>
    <w:rsid w:val="003D3C32"/>
    <w:rsid w:val="00403831"/>
    <w:rsid w:val="00405566"/>
    <w:rsid w:val="004113DE"/>
    <w:rsid w:val="004120BD"/>
    <w:rsid w:val="004158A9"/>
    <w:rsid w:val="00420397"/>
    <w:rsid w:val="0042198A"/>
    <w:rsid w:val="004250E7"/>
    <w:rsid w:val="00425922"/>
    <w:rsid w:val="00437F3B"/>
    <w:rsid w:val="00442ADA"/>
    <w:rsid w:val="00451669"/>
    <w:rsid w:val="00452EE3"/>
    <w:rsid w:val="004660AD"/>
    <w:rsid w:val="004669B4"/>
    <w:rsid w:val="0047007B"/>
    <w:rsid w:val="0047303F"/>
    <w:rsid w:val="00474C83"/>
    <w:rsid w:val="0047507F"/>
    <w:rsid w:val="00480C53"/>
    <w:rsid w:val="00483812"/>
    <w:rsid w:val="0049229E"/>
    <w:rsid w:val="00494C55"/>
    <w:rsid w:val="00494D8E"/>
    <w:rsid w:val="004A2B7B"/>
    <w:rsid w:val="004B1359"/>
    <w:rsid w:val="004B4E90"/>
    <w:rsid w:val="004B5A6A"/>
    <w:rsid w:val="004B5CA3"/>
    <w:rsid w:val="004B64AF"/>
    <w:rsid w:val="004C4D2C"/>
    <w:rsid w:val="004C4FE5"/>
    <w:rsid w:val="004D12A1"/>
    <w:rsid w:val="004E0A44"/>
    <w:rsid w:val="004F2F0D"/>
    <w:rsid w:val="004F7584"/>
    <w:rsid w:val="004F780A"/>
    <w:rsid w:val="00506D67"/>
    <w:rsid w:val="005115DD"/>
    <w:rsid w:val="00513E3B"/>
    <w:rsid w:val="005148AC"/>
    <w:rsid w:val="00515F8C"/>
    <w:rsid w:val="005166CB"/>
    <w:rsid w:val="005240B7"/>
    <w:rsid w:val="00524ECF"/>
    <w:rsid w:val="0053239E"/>
    <w:rsid w:val="005403B7"/>
    <w:rsid w:val="00542CF3"/>
    <w:rsid w:val="00544909"/>
    <w:rsid w:val="005473C9"/>
    <w:rsid w:val="005508F8"/>
    <w:rsid w:val="005513E1"/>
    <w:rsid w:val="00565488"/>
    <w:rsid w:val="005674CE"/>
    <w:rsid w:val="00571B1C"/>
    <w:rsid w:val="005770C7"/>
    <w:rsid w:val="00577A0C"/>
    <w:rsid w:val="00582C9B"/>
    <w:rsid w:val="005907B4"/>
    <w:rsid w:val="00594F03"/>
    <w:rsid w:val="00595E50"/>
    <w:rsid w:val="005965DC"/>
    <w:rsid w:val="005A01EE"/>
    <w:rsid w:val="005A1E11"/>
    <w:rsid w:val="005B1244"/>
    <w:rsid w:val="005B7455"/>
    <w:rsid w:val="005C63CD"/>
    <w:rsid w:val="005D0210"/>
    <w:rsid w:val="005D1D90"/>
    <w:rsid w:val="005E0B63"/>
    <w:rsid w:val="005E0C5E"/>
    <w:rsid w:val="005E26C1"/>
    <w:rsid w:val="005E61A3"/>
    <w:rsid w:val="00601474"/>
    <w:rsid w:val="00603CC0"/>
    <w:rsid w:val="0060467C"/>
    <w:rsid w:val="0061242D"/>
    <w:rsid w:val="006152DB"/>
    <w:rsid w:val="006227B4"/>
    <w:rsid w:val="00622F26"/>
    <w:rsid w:val="00623070"/>
    <w:rsid w:val="006275B8"/>
    <w:rsid w:val="0063453D"/>
    <w:rsid w:val="006524FB"/>
    <w:rsid w:val="00654286"/>
    <w:rsid w:val="00662850"/>
    <w:rsid w:val="00667340"/>
    <w:rsid w:val="00673D91"/>
    <w:rsid w:val="0067569C"/>
    <w:rsid w:val="006805FA"/>
    <w:rsid w:val="006902B6"/>
    <w:rsid w:val="00690557"/>
    <w:rsid w:val="00695A08"/>
    <w:rsid w:val="006A179C"/>
    <w:rsid w:val="006A2FB0"/>
    <w:rsid w:val="006A709A"/>
    <w:rsid w:val="006D078F"/>
    <w:rsid w:val="006D65E9"/>
    <w:rsid w:val="006D6D70"/>
    <w:rsid w:val="006E2984"/>
    <w:rsid w:val="006F6A17"/>
    <w:rsid w:val="006F7A1B"/>
    <w:rsid w:val="00700771"/>
    <w:rsid w:val="007007F9"/>
    <w:rsid w:val="00711302"/>
    <w:rsid w:val="00721167"/>
    <w:rsid w:val="007227CF"/>
    <w:rsid w:val="0072423C"/>
    <w:rsid w:val="007249E3"/>
    <w:rsid w:val="007335C3"/>
    <w:rsid w:val="00733AC5"/>
    <w:rsid w:val="007419B3"/>
    <w:rsid w:val="00742C19"/>
    <w:rsid w:val="00750713"/>
    <w:rsid w:val="00765A4E"/>
    <w:rsid w:val="007707F3"/>
    <w:rsid w:val="00772BE7"/>
    <w:rsid w:val="00782AB5"/>
    <w:rsid w:val="0078317C"/>
    <w:rsid w:val="0079417C"/>
    <w:rsid w:val="0079497F"/>
    <w:rsid w:val="007A38BF"/>
    <w:rsid w:val="007A7ABB"/>
    <w:rsid w:val="007B1F15"/>
    <w:rsid w:val="007C08E1"/>
    <w:rsid w:val="007D7AAF"/>
    <w:rsid w:val="007E289D"/>
    <w:rsid w:val="007F0233"/>
    <w:rsid w:val="007F140C"/>
    <w:rsid w:val="007F34F0"/>
    <w:rsid w:val="007F4605"/>
    <w:rsid w:val="007F63AB"/>
    <w:rsid w:val="00800164"/>
    <w:rsid w:val="00811806"/>
    <w:rsid w:val="0081652C"/>
    <w:rsid w:val="0081730C"/>
    <w:rsid w:val="00817782"/>
    <w:rsid w:val="00820F95"/>
    <w:rsid w:val="00826A5B"/>
    <w:rsid w:val="00832E6C"/>
    <w:rsid w:val="00852A6D"/>
    <w:rsid w:val="00852B91"/>
    <w:rsid w:val="00854D43"/>
    <w:rsid w:val="008555F8"/>
    <w:rsid w:val="008560D7"/>
    <w:rsid w:val="00857EBD"/>
    <w:rsid w:val="008649F0"/>
    <w:rsid w:val="008702A0"/>
    <w:rsid w:val="008721D7"/>
    <w:rsid w:val="00874D87"/>
    <w:rsid w:val="008827D0"/>
    <w:rsid w:val="0088366D"/>
    <w:rsid w:val="00886FB4"/>
    <w:rsid w:val="00887162"/>
    <w:rsid w:val="00895249"/>
    <w:rsid w:val="0089742B"/>
    <w:rsid w:val="008A3C5C"/>
    <w:rsid w:val="008A51A4"/>
    <w:rsid w:val="008A53FA"/>
    <w:rsid w:val="008A5AA5"/>
    <w:rsid w:val="008B3842"/>
    <w:rsid w:val="008B4511"/>
    <w:rsid w:val="008C141A"/>
    <w:rsid w:val="008C291C"/>
    <w:rsid w:val="008C5AB2"/>
    <w:rsid w:val="008C628C"/>
    <w:rsid w:val="008D1A18"/>
    <w:rsid w:val="008D380D"/>
    <w:rsid w:val="008D462E"/>
    <w:rsid w:val="008E0568"/>
    <w:rsid w:val="008E1F6C"/>
    <w:rsid w:val="008E4C7B"/>
    <w:rsid w:val="008E5978"/>
    <w:rsid w:val="008E5EF7"/>
    <w:rsid w:val="008F1604"/>
    <w:rsid w:val="00904340"/>
    <w:rsid w:val="00907089"/>
    <w:rsid w:val="00907310"/>
    <w:rsid w:val="0091062F"/>
    <w:rsid w:val="009134C5"/>
    <w:rsid w:val="00914F60"/>
    <w:rsid w:val="00921340"/>
    <w:rsid w:val="009233D7"/>
    <w:rsid w:val="00924586"/>
    <w:rsid w:val="00925B28"/>
    <w:rsid w:val="00925D8C"/>
    <w:rsid w:val="00930B43"/>
    <w:rsid w:val="00931219"/>
    <w:rsid w:val="00932351"/>
    <w:rsid w:val="00947895"/>
    <w:rsid w:val="00950086"/>
    <w:rsid w:val="00951BF3"/>
    <w:rsid w:val="00952E2E"/>
    <w:rsid w:val="009555C9"/>
    <w:rsid w:val="00962BF0"/>
    <w:rsid w:val="009649DD"/>
    <w:rsid w:val="0096510C"/>
    <w:rsid w:val="0097123C"/>
    <w:rsid w:val="00985388"/>
    <w:rsid w:val="0099100F"/>
    <w:rsid w:val="00994C9E"/>
    <w:rsid w:val="009A1081"/>
    <w:rsid w:val="009A43D0"/>
    <w:rsid w:val="009B4C9F"/>
    <w:rsid w:val="009B6776"/>
    <w:rsid w:val="009C2868"/>
    <w:rsid w:val="009C644A"/>
    <w:rsid w:val="009C6E3D"/>
    <w:rsid w:val="009D574E"/>
    <w:rsid w:val="009F097D"/>
    <w:rsid w:val="009F2702"/>
    <w:rsid w:val="00A02B57"/>
    <w:rsid w:val="00A047DF"/>
    <w:rsid w:val="00A06980"/>
    <w:rsid w:val="00A06D85"/>
    <w:rsid w:val="00A073DC"/>
    <w:rsid w:val="00A109FE"/>
    <w:rsid w:val="00A15C39"/>
    <w:rsid w:val="00A31D40"/>
    <w:rsid w:val="00A31D96"/>
    <w:rsid w:val="00A31F04"/>
    <w:rsid w:val="00A33ED9"/>
    <w:rsid w:val="00A403B8"/>
    <w:rsid w:val="00A41848"/>
    <w:rsid w:val="00A442B9"/>
    <w:rsid w:val="00A521C1"/>
    <w:rsid w:val="00A534FC"/>
    <w:rsid w:val="00A552C3"/>
    <w:rsid w:val="00A673BF"/>
    <w:rsid w:val="00A74BD3"/>
    <w:rsid w:val="00A757E3"/>
    <w:rsid w:val="00A7738D"/>
    <w:rsid w:val="00A82B3B"/>
    <w:rsid w:val="00A86FA9"/>
    <w:rsid w:val="00A93D54"/>
    <w:rsid w:val="00A9567E"/>
    <w:rsid w:val="00A97764"/>
    <w:rsid w:val="00AA01A8"/>
    <w:rsid w:val="00AA4DF3"/>
    <w:rsid w:val="00AA768B"/>
    <w:rsid w:val="00AB2973"/>
    <w:rsid w:val="00AD1DD7"/>
    <w:rsid w:val="00AE292E"/>
    <w:rsid w:val="00AE4690"/>
    <w:rsid w:val="00AE6BE9"/>
    <w:rsid w:val="00AE7181"/>
    <w:rsid w:val="00AF165D"/>
    <w:rsid w:val="00AF5E82"/>
    <w:rsid w:val="00AF6A1F"/>
    <w:rsid w:val="00B03604"/>
    <w:rsid w:val="00B131EC"/>
    <w:rsid w:val="00B15726"/>
    <w:rsid w:val="00B16505"/>
    <w:rsid w:val="00B20A70"/>
    <w:rsid w:val="00B25DB1"/>
    <w:rsid w:val="00B31990"/>
    <w:rsid w:val="00B32D74"/>
    <w:rsid w:val="00B36826"/>
    <w:rsid w:val="00B43C1D"/>
    <w:rsid w:val="00B45589"/>
    <w:rsid w:val="00B466DE"/>
    <w:rsid w:val="00B47DE9"/>
    <w:rsid w:val="00B663A5"/>
    <w:rsid w:val="00B664F9"/>
    <w:rsid w:val="00B6747E"/>
    <w:rsid w:val="00B7090D"/>
    <w:rsid w:val="00B70A20"/>
    <w:rsid w:val="00B76A55"/>
    <w:rsid w:val="00B80708"/>
    <w:rsid w:val="00B80E63"/>
    <w:rsid w:val="00B85B8F"/>
    <w:rsid w:val="00B97F28"/>
    <w:rsid w:val="00BA7E04"/>
    <w:rsid w:val="00BC0C68"/>
    <w:rsid w:val="00BC0E20"/>
    <w:rsid w:val="00BC16ED"/>
    <w:rsid w:val="00BC33BE"/>
    <w:rsid w:val="00BC6DB1"/>
    <w:rsid w:val="00BD3937"/>
    <w:rsid w:val="00BE27A3"/>
    <w:rsid w:val="00BF1D3D"/>
    <w:rsid w:val="00BF2FA0"/>
    <w:rsid w:val="00C00FF7"/>
    <w:rsid w:val="00C0475A"/>
    <w:rsid w:val="00C06566"/>
    <w:rsid w:val="00C06A01"/>
    <w:rsid w:val="00C15627"/>
    <w:rsid w:val="00C207BC"/>
    <w:rsid w:val="00C20F1A"/>
    <w:rsid w:val="00C24A83"/>
    <w:rsid w:val="00C303FB"/>
    <w:rsid w:val="00C31456"/>
    <w:rsid w:val="00C32438"/>
    <w:rsid w:val="00C34BE6"/>
    <w:rsid w:val="00C40128"/>
    <w:rsid w:val="00C4459F"/>
    <w:rsid w:val="00C5047E"/>
    <w:rsid w:val="00C56585"/>
    <w:rsid w:val="00C63496"/>
    <w:rsid w:val="00C64D9C"/>
    <w:rsid w:val="00C66D47"/>
    <w:rsid w:val="00C70AA9"/>
    <w:rsid w:val="00C777D5"/>
    <w:rsid w:val="00C801D3"/>
    <w:rsid w:val="00C85635"/>
    <w:rsid w:val="00C873E1"/>
    <w:rsid w:val="00C908C4"/>
    <w:rsid w:val="00C91F46"/>
    <w:rsid w:val="00C94638"/>
    <w:rsid w:val="00C949C8"/>
    <w:rsid w:val="00C963CA"/>
    <w:rsid w:val="00CB02DE"/>
    <w:rsid w:val="00CB6331"/>
    <w:rsid w:val="00CB6DBA"/>
    <w:rsid w:val="00CC09CA"/>
    <w:rsid w:val="00CC44AA"/>
    <w:rsid w:val="00CC4791"/>
    <w:rsid w:val="00CD4886"/>
    <w:rsid w:val="00CD68A0"/>
    <w:rsid w:val="00CD7CFE"/>
    <w:rsid w:val="00CF2D9F"/>
    <w:rsid w:val="00CF5080"/>
    <w:rsid w:val="00CF6265"/>
    <w:rsid w:val="00D10322"/>
    <w:rsid w:val="00D103E0"/>
    <w:rsid w:val="00D12894"/>
    <w:rsid w:val="00D16C63"/>
    <w:rsid w:val="00D17984"/>
    <w:rsid w:val="00D20BF1"/>
    <w:rsid w:val="00D22B7C"/>
    <w:rsid w:val="00D26BBA"/>
    <w:rsid w:val="00D30E1F"/>
    <w:rsid w:val="00D3103D"/>
    <w:rsid w:val="00D35737"/>
    <w:rsid w:val="00D401DA"/>
    <w:rsid w:val="00D42A76"/>
    <w:rsid w:val="00D42CC7"/>
    <w:rsid w:val="00D4355A"/>
    <w:rsid w:val="00D44396"/>
    <w:rsid w:val="00D46620"/>
    <w:rsid w:val="00D50F85"/>
    <w:rsid w:val="00D70859"/>
    <w:rsid w:val="00D761A3"/>
    <w:rsid w:val="00D831E3"/>
    <w:rsid w:val="00D849E0"/>
    <w:rsid w:val="00DA0A25"/>
    <w:rsid w:val="00DA3E2F"/>
    <w:rsid w:val="00DA650A"/>
    <w:rsid w:val="00DB19A8"/>
    <w:rsid w:val="00DC08B5"/>
    <w:rsid w:val="00DC2D67"/>
    <w:rsid w:val="00DC3C31"/>
    <w:rsid w:val="00DD048F"/>
    <w:rsid w:val="00DD120F"/>
    <w:rsid w:val="00DD1867"/>
    <w:rsid w:val="00DD2861"/>
    <w:rsid w:val="00DD5EF4"/>
    <w:rsid w:val="00DD7613"/>
    <w:rsid w:val="00DE0FEC"/>
    <w:rsid w:val="00DE28B1"/>
    <w:rsid w:val="00DF3708"/>
    <w:rsid w:val="00DF396B"/>
    <w:rsid w:val="00DF3CEF"/>
    <w:rsid w:val="00E0017B"/>
    <w:rsid w:val="00E01C98"/>
    <w:rsid w:val="00E03293"/>
    <w:rsid w:val="00E11C42"/>
    <w:rsid w:val="00E129DC"/>
    <w:rsid w:val="00E17DEC"/>
    <w:rsid w:val="00E31E23"/>
    <w:rsid w:val="00E41A34"/>
    <w:rsid w:val="00E42D6B"/>
    <w:rsid w:val="00E576C3"/>
    <w:rsid w:val="00E6248E"/>
    <w:rsid w:val="00E62C25"/>
    <w:rsid w:val="00E65D36"/>
    <w:rsid w:val="00E67D47"/>
    <w:rsid w:val="00E81134"/>
    <w:rsid w:val="00E82637"/>
    <w:rsid w:val="00E91FD8"/>
    <w:rsid w:val="00E93FE0"/>
    <w:rsid w:val="00E96C47"/>
    <w:rsid w:val="00EA213A"/>
    <w:rsid w:val="00EA2CDD"/>
    <w:rsid w:val="00EA6346"/>
    <w:rsid w:val="00EB45E9"/>
    <w:rsid w:val="00EB4C61"/>
    <w:rsid w:val="00EC17D7"/>
    <w:rsid w:val="00EC195C"/>
    <w:rsid w:val="00EC5666"/>
    <w:rsid w:val="00EC75A6"/>
    <w:rsid w:val="00ED3676"/>
    <w:rsid w:val="00ED3EBB"/>
    <w:rsid w:val="00ED5592"/>
    <w:rsid w:val="00ED73E9"/>
    <w:rsid w:val="00EE62CB"/>
    <w:rsid w:val="00EE7704"/>
    <w:rsid w:val="00EF5E4C"/>
    <w:rsid w:val="00F045AE"/>
    <w:rsid w:val="00F0704E"/>
    <w:rsid w:val="00F10F97"/>
    <w:rsid w:val="00F1149D"/>
    <w:rsid w:val="00F130B0"/>
    <w:rsid w:val="00F13C5B"/>
    <w:rsid w:val="00F17EE2"/>
    <w:rsid w:val="00F2412D"/>
    <w:rsid w:val="00F251E8"/>
    <w:rsid w:val="00F25FAE"/>
    <w:rsid w:val="00F270FE"/>
    <w:rsid w:val="00F3164F"/>
    <w:rsid w:val="00F36630"/>
    <w:rsid w:val="00F366DA"/>
    <w:rsid w:val="00F378DA"/>
    <w:rsid w:val="00F4249C"/>
    <w:rsid w:val="00F42D74"/>
    <w:rsid w:val="00F46828"/>
    <w:rsid w:val="00F500A8"/>
    <w:rsid w:val="00F55901"/>
    <w:rsid w:val="00F62EC8"/>
    <w:rsid w:val="00F632D3"/>
    <w:rsid w:val="00F64B34"/>
    <w:rsid w:val="00F73CB7"/>
    <w:rsid w:val="00F73F4D"/>
    <w:rsid w:val="00F81F91"/>
    <w:rsid w:val="00F90663"/>
    <w:rsid w:val="00F9224A"/>
    <w:rsid w:val="00FA308F"/>
    <w:rsid w:val="00FB2A67"/>
    <w:rsid w:val="00FB5FE6"/>
    <w:rsid w:val="00FB73DB"/>
    <w:rsid w:val="00FC00AA"/>
    <w:rsid w:val="00FC3C6C"/>
    <w:rsid w:val="00FC5C8F"/>
    <w:rsid w:val="00FC789F"/>
    <w:rsid w:val="00FD4809"/>
    <w:rsid w:val="00FE1ADE"/>
    <w:rsid w:val="00FE30E4"/>
    <w:rsid w:val="00FE5832"/>
    <w:rsid w:val="00FE63D6"/>
    <w:rsid w:val="00FF56C6"/>
    <w:rsid w:val="00FF7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75465"/>
  <w15:chartTrackingRefBased/>
  <w15:docId w15:val="{6C10F849-2213-4BD1-9526-9CFE33B00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Ttulo1">
    <w:name w:val="heading 1"/>
    <w:basedOn w:val="Normal"/>
    <w:next w:val="Normal"/>
    <w:link w:val="Ttulo1Car"/>
    <w:uiPriority w:val="9"/>
    <w:qFormat/>
    <w:rsid w:val="001A5C1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472B3" w:themeColor="accent1" w:themeShade="BF"/>
      <w:sz w:val="32"/>
      <w:szCs w:val="32"/>
    </w:rPr>
  </w:style>
  <w:style w:type="paragraph" w:styleId="Ttulo3">
    <w:name w:val="heading 3"/>
    <w:basedOn w:val="Normal"/>
    <w:link w:val="Ttulo3Car"/>
    <w:uiPriority w:val="9"/>
    <w:qFormat/>
    <w:rsid w:val="00CD7CF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227CF"/>
    <w:pPr>
      <w:ind w:left="720"/>
      <w:contextualSpacing/>
    </w:pPr>
  </w:style>
  <w:style w:type="character" w:customStyle="1" w:styleId="highlight">
    <w:name w:val="highlight"/>
    <w:basedOn w:val="Fuentedeprrafopredeter"/>
    <w:rsid w:val="007227CF"/>
  </w:style>
  <w:style w:type="character" w:customStyle="1" w:styleId="Ttulo3Car">
    <w:name w:val="Título 3 Car"/>
    <w:basedOn w:val="Fuentedeprrafopredeter"/>
    <w:link w:val="Ttulo3"/>
    <w:uiPriority w:val="9"/>
    <w:rsid w:val="00CD7CFE"/>
    <w:rPr>
      <w:rFonts w:ascii="Times New Roman" w:eastAsia="Times New Roman" w:hAnsi="Times New Roman" w:cs="Times New Roman"/>
      <w:b/>
      <w:bCs/>
      <w:sz w:val="27"/>
      <w:szCs w:val="27"/>
      <w:lang w:val="en-GB" w:eastAsia="en-GB"/>
    </w:rPr>
  </w:style>
  <w:style w:type="paragraph" w:customStyle="1" w:styleId="content-p">
    <w:name w:val="content-p"/>
    <w:basedOn w:val="Normal"/>
    <w:rsid w:val="00CD7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Textoennegrita">
    <w:name w:val="Strong"/>
    <w:basedOn w:val="Fuentedeprrafopredeter"/>
    <w:uiPriority w:val="22"/>
    <w:qFormat/>
    <w:rsid w:val="00CD7CFE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CD7CFE"/>
    <w:rPr>
      <w:color w:val="0000FF"/>
      <w:u w:val="single"/>
    </w:rPr>
  </w:style>
  <w:style w:type="character" w:styleId="nfasis">
    <w:name w:val="Emphasis"/>
    <w:basedOn w:val="Fuentedeprrafopredeter"/>
    <w:uiPriority w:val="20"/>
    <w:qFormat/>
    <w:rsid w:val="00CD7CFE"/>
    <w:rPr>
      <w:i/>
      <w:iCs/>
    </w:rPr>
  </w:style>
  <w:style w:type="paragraph" w:styleId="NormalWeb">
    <w:name w:val="Normal (Web)"/>
    <w:basedOn w:val="Normal"/>
    <w:uiPriority w:val="99"/>
    <w:unhideWhenUsed/>
    <w:rsid w:val="00DD120F"/>
    <w:pPr>
      <w:spacing w:before="100" w:beforeAutospacing="1" w:after="100" w:afterAutospacing="1" w:line="240" w:lineRule="auto"/>
    </w:pPr>
    <w:rPr>
      <w:rFonts w:ascii="Calibri" w:hAnsi="Calibri" w:cs="Calibri"/>
      <w:lang w:eastAsia="fr-FR"/>
    </w:rPr>
  </w:style>
  <w:style w:type="paragraph" w:customStyle="1" w:styleId="SMCBODY">
    <w:name w:val="SMC BODY"/>
    <w:basedOn w:val="Normal"/>
    <w:link w:val="SMCBODYCar"/>
    <w:qFormat/>
    <w:rsid w:val="00595E50"/>
    <w:pPr>
      <w:spacing w:line="360" w:lineRule="auto"/>
    </w:pPr>
    <w:rPr>
      <w:rFonts w:cstheme="minorHAnsi"/>
      <w:color w:val="0074BE" w:themeColor="accent4"/>
    </w:rPr>
  </w:style>
  <w:style w:type="character" w:customStyle="1" w:styleId="SMCBODYCar">
    <w:name w:val="SMC BODY Car"/>
    <w:basedOn w:val="Fuentedeprrafopredeter"/>
    <w:link w:val="SMCBODY"/>
    <w:rsid w:val="00595E50"/>
    <w:rPr>
      <w:rFonts w:cstheme="minorHAnsi"/>
      <w:color w:val="0074BE" w:themeColor="accent4"/>
      <w:lang w:val="en-GB"/>
    </w:rPr>
  </w:style>
  <w:style w:type="paragraph" w:customStyle="1" w:styleId="SMCSubheading1">
    <w:name w:val="SMC Subheading 1"/>
    <w:basedOn w:val="Normal"/>
    <w:next w:val="SMCBODY"/>
    <w:link w:val="SMCSubheading1Car"/>
    <w:qFormat/>
    <w:rsid w:val="00A7738D"/>
    <w:pPr>
      <w:keepNext/>
      <w:keepLines/>
      <w:spacing w:before="360" w:after="120" w:line="360" w:lineRule="auto"/>
      <w:ind w:left="1440"/>
      <w:outlineLvl w:val="0"/>
    </w:pPr>
    <w:rPr>
      <w:rFonts w:asciiTheme="majorHAnsi" w:eastAsiaTheme="majorEastAsia" w:hAnsiTheme="majorHAnsi" w:cstheme="majorBidi"/>
      <w:color w:val="0074BE" w:themeColor="accent4"/>
      <w:sz w:val="32"/>
      <w:szCs w:val="32"/>
    </w:rPr>
  </w:style>
  <w:style w:type="character" w:customStyle="1" w:styleId="SMCSubheading1Car">
    <w:name w:val="SMC Subheading 1 Car"/>
    <w:basedOn w:val="Fuentedeprrafopredeter"/>
    <w:link w:val="SMCSubheading1"/>
    <w:rsid w:val="00A7738D"/>
    <w:rPr>
      <w:rFonts w:asciiTheme="majorHAnsi" w:eastAsiaTheme="majorEastAsia" w:hAnsiTheme="majorHAnsi" w:cstheme="majorBidi"/>
      <w:color w:val="0074BE" w:themeColor="accent4"/>
      <w:sz w:val="32"/>
      <w:szCs w:val="32"/>
      <w:lang w:val="en-GB"/>
    </w:rPr>
  </w:style>
  <w:style w:type="character" w:styleId="Hipervnculovisitado">
    <w:name w:val="FollowedHyperlink"/>
    <w:basedOn w:val="Fuentedeprrafopredeter"/>
    <w:uiPriority w:val="99"/>
    <w:semiHidden/>
    <w:unhideWhenUsed/>
    <w:rsid w:val="00A86FA9"/>
    <w:rPr>
      <w:color w:val="0070C0" w:themeColor="followedHyperlink"/>
      <w:u w:val="single"/>
    </w:rPr>
  </w:style>
  <w:style w:type="paragraph" w:customStyle="1" w:styleId="SMCMainHeading">
    <w:name w:val="SMC Main Heading"/>
    <w:basedOn w:val="Ttulo1"/>
    <w:next w:val="SMCSubheading1"/>
    <w:link w:val="SMCMainHeadingCar"/>
    <w:qFormat/>
    <w:rsid w:val="001A5C17"/>
    <w:pPr>
      <w:spacing w:before="0" w:line="360" w:lineRule="auto"/>
    </w:pPr>
    <w:rPr>
      <w:b/>
      <w:color w:val="0074BE"/>
      <w:sz w:val="36"/>
    </w:rPr>
  </w:style>
  <w:style w:type="character" w:customStyle="1" w:styleId="SMCMainHeadingCar">
    <w:name w:val="SMC Main Heading Car"/>
    <w:basedOn w:val="Ttulo1Car"/>
    <w:link w:val="SMCMainHeading"/>
    <w:rsid w:val="001A5C17"/>
    <w:rPr>
      <w:rFonts w:asciiTheme="majorHAnsi" w:eastAsiaTheme="majorEastAsia" w:hAnsiTheme="majorHAnsi" w:cstheme="majorBidi"/>
      <w:b/>
      <w:color w:val="0074BE"/>
      <w:sz w:val="36"/>
      <w:szCs w:val="32"/>
      <w:lang w:val="en-GB"/>
    </w:rPr>
  </w:style>
  <w:style w:type="paragraph" w:customStyle="1" w:styleId="SMCBodytext">
    <w:name w:val="SMC Body text"/>
    <w:basedOn w:val="Normal"/>
    <w:link w:val="SMCBodytextChar"/>
    <w:qFormat/>
    <w:rsid w:val="001A5C17"/>
    <w:pPr>
      <w:spacing w:line="360" w:lineRule="auto"/>
    </w:pPr>
    <w:rPr>
      <w:color w:val="575756"/>
    </w:rPr>
  </w:style>
  <w:style w:type="character" w:customStyle="1" w:styleId="SMCBodytextChar">
    <w:name w:val="SMC Body text Char"/>
    <w:basedOn w:val="Fuentedeprrafopredeter"/>
    <w:link w:val="SMCBodytext"/>
    <w:rsid w:val="001A5C17"/>
    <w:rPr>
      <w:color w:val="575756"/>
      <w:lang w:val="en-GB"/>
    </w:rPr>
  </w:style>
  <w:style w:type="character" w:customStyle="1" w:styleId="Ttulo1Car">
    <w:name w:val="Título 1 Car"/>
    <w:basedOn w:val="Fuentedeprrafopredeter"/>
    <w:link w:val="Ttulo1"/>
    <w:uiPriority w:val="9"/>
    <w:rsid w:val="001A5C17"/>
    <w:rPr>
      <w:rFonts w:asciiTheme="majorHAnsi" w:eastAsiaTheme="majorEastAsia" w:hAnsiTheme="majorHAnsi" w:cstheme="majorBidi"/>
      <w:color w:val="3472B3" w:themeColor="accent1" w:themeShade="BF"/>
      <w:sz w:val="32"/>
      <w:szCs w:val="32"/>
      <w:lang w:val="en-GB"/>
    </w:rPr>
  </w:style>
  <w:style w:type="character" w:customStyle="1" w:styleId="markedcontent">
    <w:name w:val="markedcontent"/>
    <w:basedOn w:val="Fuentedeprrafopredeter"/>
    <w:rsid w:val="00F42D74"/>
  </w:style>
  <w:style w:type="paragraph" w:customStyle="1" w:styleId="Default">
    <w:name w:val="Default"/>
    <w:rsid w:val="004F2F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  <w:style w:type="character" w:customStyle="1" w:styleId="SMChandwritingrelevantinfoChar">
    <w:name w:val="SMC hand writing relevant info Char"/>
    <w:basedOn w:val="Fuentedeprrafopredeter"/>
    <w:link w:val="SMChandwritingrelevantinfo"/>
    <w:locked/>
    <w:rsid w:val="008C5AB2"/>
    <w:rPr>
      <w:rFonts w:ascii="Bradley Hand ITC" w:hAnsi="Bradley Hand ITC"/>
      <w:sz w:val="32"/>
    </w:rPr>
  </w:style>
  <w:style w:type="paragraph" w:customStyle="1" w:styleId="SMChandwritingrelevantinfo">
    <w:name w:val="SMC hand writing relevant info"/>
    <w:basedOn w:val="Normal"/>
    <w:link w:val="SMChandwritingrelevantinfoChar"/>
    <w:qFormat/>
    <w:rsid w:val="008C5AB2"/>
    <w:pPr>
      <w:spacing w:line="360" w:lineRule="auto"/>
    </w:pPr>
    <w:rPr>
      <w:rFonts w:ascii="Bradley Hand ITC" w:hAnsi="Bradley Hand ITC"/>
      <w:sz w:val="32"/>
      <w:lang w:val="fr-FR"/>
    </w:rPr>
  </w:style>
  <w:style w:type="character" w:customStyle="1" w:styleId="SMCSubheading2Car">
    <w:name w:val="SMC Subheading 2 Car"/>
    <w:basedOn w:val="Fuentedeprrafopredeter"/>
    <w:link w:val="SMCSubheading2"/>
    <w:locked/>
    <w:rsid w:val="008C5AB2"/>
    <w:rPr>
      <w:rFonts w:asciiTheme="majorHAnsi" w:eastAsiaTheme="majorEastAsia" w:hAnsiTheme="majorHAnsi" w:cstheme="majorBidi"/>
      <w:b/>
      <w:color w:val="0074BE" w:themeColor="accent4"/>
      <w:sz w:val="28"/>
      <w:szCs w:val="32"/>
    </w:rPr>
  </w:style>
  <w:style w:type="paragraph" w:customStyle="1" w:styleId="SMCSubheading2">
    <w:name w:val="SMC Subheading 2"/>
    <w:basedOn w:val="Normal"/>
    <w:next w:val="Normal"/>
    <w:link w:val="SMCSubheading2Car"/>
    <w:qFormat/>
    <w:rsid w:val="008C5AB2"/>
    <w:pPr>
      <w:keepNext/>
      <w:keepLines/>
      <w:spacing w:before="120" w:after="120" w:line="360" w:lineRule="auto"/>
      <w:outlineLvl w:val="0"/>
    </w:pPr>
    <w:rPr>
      <w:rFonts w:asciiTheme="majorHAnsi" w:eastAsiaTheme="majorEastAsia" w:hAnsiTheme="majorHAnsi" w:cstheme="majorBidi"/>
      <w:b/>
      <w:color w:val="0074BE" w:themeColor="accent4"/>
      <w:sz w:val="28"/>
      <w:szCs w:val="32"/>
      <w:lang w:val="fr-FR"/>
    </w:rPr>
  </w:style>
  <w:style w:type="paragraph" w:styleId="Encabezado">
    <w:name w:val="header"/>
    <w:basedOn w:val="Normal"/>
    <w:link w:val="EncabezadoCar"/>
    <w:uiPriority w:val="99"/>
    <w:unhideWhenUsed/>
    <w:rsid w:val="007707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707F3"/>
    <w:rPr>
      <w:lang w:val="en-GB"/>
    </w:rPr>
  </w:style>
  <w:style w:type="paragraph" w:styleId="Piedepgina">
    <w:name w:val="footer"/>
    <w:basedOn w:val="Normal"/>
    <w:link w:val="PiedepginaCar"/>
    <w:uiPriority w:val="99"/>
    <w:unhideWhenUsed/>
    <w:rsid w:val="007707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707F3"/>
    <w:rPr>
      <w:lang w:val="en-GB"/>
    </w:rPr>
  </w:style>
  <w:style w:type="paragraph" w:customStyle="1" w:styleId="tx04">
    <w:name w:val="tx04"/>
    <w:basedOn w:val="Normal"/>
    <w:rsid w:val="00CB02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tx03">
    <w:name w:val="tx03"/>
    <w:basedOn w:val="Normal"/>
    <w:rsid w:val="00CB02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tx02en">
    <w:name w:val="tx02_en"/>
    <w:basedOn w:val="Normal"/>
    <w:rsid w:val="00CB02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pt12">
    <w:name w:val="pt12"/>
    <w:basedOn w:val="Fuentedeprrafopredeter"/>
    <w:rsid w:val="00CB02DE"/>
  </w:style>
  <w:style w:type="character" w:customStyle="1" w:styleId="ggp">
    <w:name w:val="ggp"/>
    <w:basedOn w:val="Fuentedeprrafopredeter"/>
    <w:rsid w:val="007419B3"/>
  </w:style>
  <w:style w:type="character" w:styleId="Refdecomentario">
    <w:name w:val="annotation reference"/>
    <w:basedOn w:val="Fuentedeprrafopredeter"/>
    <w:uiPriority w:val="99"/>
    <w:semiHidden/>
    <w:unhideWhenUsed/>
    <w:rsid w:val="0056548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56548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565488"/>
    <w:rPr>
      <w:sz w:val="20"/>
      <w:szCs w:val="20"/>
      <w:lang w:val="en-GB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6548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65488"/>
    <w:rPr>
      <w:b/>
      <w:bCs/>
      <w:sz w:val="20"/>
      <w:szCs w:val="20"/>
      <w:lang w:val="en-GB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45A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5A4B"/>
    <w:rPr>
      <w:rFonts w:ascii="Segoe UI" w:hAnsi="Segoe UI" w:cs="Segoe UI"/>
      <w:sz w:val="18"/>
      <w:szCs w:val="18"/>
      <w:lang w:val="en-GB"/>
    </w:rPr>
  </w:style>
  <w:style w:type="paragraph" w:styleId="Revisin">
    <w:name w:val="Revision"/>
    <w:hidden/>
    <w:uiPriority w:val="99"/>
    <w:semiHidden/>
    <w:rsid w:val="00AA768B"/>
    <w:pPr>
      <w:spacing w:after="0" w:line="240" w:lineRule="auto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91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5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2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2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6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64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7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6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16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60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38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14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0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6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SMC Brand colours">
      <a:dk1>
        <a:srgbClr val="575756"/>
      </a:dk1>
      <a:lt1>
        <a:sysClr val="window" lastClr="FFFFFF"/>
      </a:lt1>
      <a:dk2>
        <a:srgbClr val="0074BE"/>
      </a:dk2>
      <a:lt2>
        <a:srgbClr val="E7E6E6"/>
      </a:lt2>
      <a:accent1>
        <a:srgbClr val="639AD2"/>
      </a:accent1>
      <a:accent2>
        <a:srgbClr val="ADC4E7"/>
      </a:accent2>
      <a:accent3>
        <a:srgbClr val="E1E9F7"/>
      </a:accent3>
      <a:accent4>
        <a:srgbClr val="0074BE"/>
      </a:accent4>
      <a:accent5>
        <a:srgbClr val="B2B2B2"/>
      </a:accent5>
      <a:accent6>
        <a:srgbClr val="E3E3E3"/>
      </a:accent6>
      <a:hlink>
        <a:srgbClr val="0074BE"/>
      </a:hlink>
      <a:folHlink>
        <a:srgbClr val="0070C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3</Pages>
  <Words>1054</Words>
  <Characters>6008</Characters>
  <Application>Microsoft Office Word</Application>
  <DocSecurity>0</DocSecurity>
  <Lines>50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Sofiane JEDIDI</dc:creator>
  <cp:keywords/>
  <dc:description/>
  <cp:lastModifiedBy>Veronica Perez</cp:lastModifiedBy>
  <cp:revision>28</cp:revision>
  <dcterms:created xsi:type="dcterms:W3CDTF">2022-11-26T09:48:00Z</dcterms:created>
  <dcterms:modified xsi:type="dcterms:W3CDTF">2022-12-15T07:35:00Z</dcterms:modified>
</cp:coreProperties>
</file>