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73" w:rsidRDefault="00932D73" w:rsidP="00932D73">
      <w:pPr>
        <w:rPr>
          <w:rFonts w:ascii="Arial" w:hAnsi="Arial" w:cs="Arial"/>
          <w:b/>
          <w:bCs/>
          <w:color w:val="0074BE"/>
          <w:sz w:val="40"/>
          <w:szCs w:val="20"/>
          <w:lang w:val="en-US"/>
        </w:rPr>
      </w:pPr>
    </w:p>
    <w:p w:rsidR="00932D73" w:rsidRPr="00D56C7E" w:rsidRDefault="00932D73" w:rsidP="00932D73">
      <w:pPr>
        <w:rPr>
          <w:rFonts w:ascii="Arial" w:hAnsi="Arial" w:cs="Arial"/>
          <w:b/>
          <w:bCs/>
          <w:color w:val="0074BE"/>
          <w:sz w:val="40"/>
          <w:szCs w:val="20"/>
          <w:lang w:val="en-US"/>
        </w:rPr>
      </w:pPr>
      <w:r w:rsidRPr="00D56C7E">
        <w:rPr>
          <w:rFonts w:ascii="Arial" w:hAnsi="Arial" w:cs="Arial"/>
          <w:b/>
          <w:bCs/>
          <w:color w:val="0074BE"/>
          <w:sz w:val="40"/>
          <w:szCs w:val="20"/>
          <w:lang w:val="en-US"/>
        </w:rPr>
        <w:t xml:space="preserve">SMC Expert Article – </w:t>
      </w:r>
      <w:r>
        <w:rPr>
          <w:rFonts w:ascii="Arial" w:hAnsi="Arial" w:cs="Arial"/>
          <w:b/>
          <w:bCs/>
          <w:color w:val="0074BE"/>
          <w:sz w:val="40"/>
          <w:szCs w:val="20"/>
          <w:lang w:val="en-US"/>
        </w:rPr>
        <w:t>Sensors (Predictive maintenance)</w:t>
      </w:r>
    </w:p>
    <w:p w:rsidR="00932D73" w:rsidRDefault="00932D73" w:rsidP="00932D73">
      <w:pPr>
        <w:spacing w:after="0"/>
        <w:rPr>
          <w:rFonts w:cstheme="minorHAnsi"/>
          <w:b/>
          <w:sz w:val="21"/>
          <w:szCs w:val="21"/>
        </w:rPr>
      </w:pPr>
    </w:p>
    <w:p w:rsidR="00932D73" w:rsidRPr="00BA4C6B" w:rsidRDefault="00932D73" w:rsidP="00932D73">
      <w:pPr>
        <w:spacing w:after="0"/>
        <w:rPr>
          <w:rFonts w:ascii="Arial" w:hAnsi="Arial" w:cs="Arial"/>
          <w:b/>
          <w:color w:val="0074BE"/>
          <w:sz w:val="32"/>
          <w:szCs w:val="21"/>
        </w:rPr>
      </w:pPr>
      <w:r w:rsidRPr="00BA4C6B">
        <w:rPr>
          <w:rFonts w:ascii="Arial" w:hAnsi="Arial" w:cs="Arial"/>
          <w:b/>
          <w:color w:val="0074BE"/>
          <w:sz w:val="32"/>
          <w:szCs w:val="21"/>
        </w:rPr>
        <w:t>Making sense of sensors</w:t>
      </w:r>
    </w:p>
    <w:p w:rsidR="00932D73" w:rsidRDefault="00932D73" w:rsidP="00932D73">
      <w:pPr>
        <w:spacing w:after="0"/>
        <w:rPr>
          <w:rFonts w:ascii="Arial" w:hAnsi="Arial" w:cs="Arial"/>
          <w:b/>
          <w:color w:val="0074BE"/>
          <w:sz w:val="32"/>
          <w:szCs w:val="21"/>
        </w:rPr>
      </w:pPr>
    </w:p>
    <w:p w:rsidR="00932D73" w:rsidRPr="00BA4C6B" w:rsidRDefault="00932D73" w:rsidP="00932D73">
      <w:pPr>
        <w:rPr>
          <w:rFonts w:ascii="Arial" w:hAnsi="Arial" w:cs="Arial"/>
          <w:b/>
          <w:i/>
          <w:color w:val="595959" w:themeColor="text1" w:themeTint="A6"/>
          <w:sz w:val="32"/>
          <w:szCs w:val="21"/>
        </w:rPr>
      </w:pPr>
      <w:r w:rsidRPr="00BA4C6B">
        <w:rPr>
          <w:rFonts w:ascii="Arial" w:hAnsi="Arial" w:cs="Arial"/>
          <w:bCs/>
          <w:i/>
          <w:color w:val="595959" w:themeColor="text1" w:themeTint="A6"/>
          <w:sz w:val="28"/>
          <w:szCs w:val="20"/>
          <w:lang w:val="en-US"/>
        </w:rPr>
        <w:t xml:space="preserve">By </w:t>
      </w:r>
      <w:proofErr w:type="spellStart"/>
      <w:r w:rsidRPr="003249AE">
        <w:rPr>
          <w:rFonts w:ascii="Arial" w:hAnsi="Arial" w:cs="Arial"/>
          <w:bCs/>
          <w:i/>
          <w:color w:val="595959" w:themeColor="text1" w:themeTint="A6"/>
          <w:sz w:val="28"/>
          <w:szCs w:val="20"/>
          <w:lang w:val="en-US"/>
        </w:rPr>
        <w:t>Danilo</w:t>
      </w:r>
      <w:proofErr w:type="spellEnd"/>
      <w:r w:rsidRPr="003249AE">
        <w:rPr>
          <w:rFonts w:ascii="Arial" w:hAnsi="Arial" w:cs="Arial"/>
          <w:bCs/>
          <w:i/>
          <w:color w:val="595959" w:themeColor="text1" w:themeTint="A6"/>
          <w:sz w:val="28"/>
          <w:szCs w:val="20"/>
          <w:lang w:val="en-US"/>
        </w:rPr>
        <w:t xml:space="preserve"> </w:t>
      </w:r>
      <w:proofErr w:type="spellStart"/>
      <w:r w:rsidRPr="003249AE">
        <w:rPr>
          <w:rFonts w:ascii="Arial" w:hAnsi="Arial" w:cs="Arial"/>
          <w:bCs/>
          <w:i/>
          <w:color w:val="595959" w:themeColor="text1" w:themeTint="A6"/>
          <w:sz w:val="28"/>
          <w:szCs w:val="20"/>
          <w:lang w:val="en-US"/>
        </w:rPr>
        <w:t>Giordana</w:t>
      </w:r>
      <w:proofErr w:type="spellEnd"/>
      <w:r w:rsidRPr="00BA4C6B">
        <w:rPr>
          <w:rFonts w:ascii="Arial" w:hAnsi="Arial" w:cs="Arial"/>
          <w:bCs/>
          <w:i/>
          <w:color w:val="595959" w:themeColor="text1" w:themeTint="A6"/>
          <w:sz w:val="28"/>
          <w:szCs w:val="20"/>
          <w:lang w:val="en-US"/>
        </w:rPr>
        <w:t xml:space="preserve">, </w:t>
      </w:r>
      <w:r w:rsidRPr="003249AE">
        <w:rPr>
          <w:rFonts w:ascii="Arial" w:hAnsi="Arial" w:cs="Arial"/>
          <w:bCs/>
          <w:i/>
          <w:color w:val="595959" w:themeColor="text1" w:themeTint="A6"/>
          <w:sz w:val="28"/>
          <w:szCs w:val="20"/>
          <w:lang w:val="en-US"/>
        </w:rPr>
        <w:t>Energy Efficiency Project Manager</w:t>
      </w:r>
      <w:r w:rsidRPr="00BA4C6B">
        <w:rPr>
          <w:rFonts w:ascii="Arial" w:hAnsi="Arial" w:cs="Arial"/>
          <w:bCs/>
          <w:i/>
          <w:color w:val="595959" w:themeColor="text1" w:themeTint="A6"/>
          <w:sz w:val="28"/>
          <w:szCs w:val="20"/>
          <w:lang w:val="en-US"/>
        </w:rPr>
        <w:t xml:space="preserve">, SMC </w:t>
      </w:r>
      <w:r>
        <w:rPr>
          <w:rFonts w:ascii="Arial" w:hAnsi="Arial" w:cs="Arial"/>
          <w:bCs/>
          <w:i/>
          <w:color w:val="595959" w:themeColor="text1" w:themeTint="A6"/>
          <w:sz w:val="28"/>
          <w:szCs w:val="20"/>
          <w:lang w:val="en-US"/>
        </w:rPr>
        <w:t>Italy</w:t>
      </w:r>
    </w:p>
    <w:p w:rsidR="00932D73" w:rsidRPr="00BA4C6B" w:rsidRDefault="00932D73" w:rsidP="00932D73">
      <w:pPr>
        <w:spacing w:after="0"/>
        <w:rPr>
          <w:rFonts w:ascii="Arial" w:hAnsi="Arial" w:cs="Arial"/>
          <w:b/>
          <w:color w:val="0074BE"/>
          <w:sz w:val="32"/>
          <w:szCs w:val="21"/>
        </w:rPr>
      </w:pPr>
    </w:p>
    <w:p w:rsidR="00932D73" w:rsidRPr="00BA4C6B" w:rsidRDefault="00932D73" w:rsidP="00932D73">
      <w:pPr>
        <w:spacing w:after="0"/>
        <w:rPr>
          <w:rFonts w:ascii="Arial" w:eastAsia="Times New Roman" w:hAnsi="Arial" w:cs="Arial"/>
          <w:color w:val="595959" w:themeColor="text1" w:themeTint="A6"/>
          <w:sz w:val="21"/>
          <w:szCs w:val="21"/>
          <w:lang w:eastAsia="en-GB"/>
        </w:rPr>
      </w:pPr>
      <w:r w:rsidRPr="00BA4C6B">
        <w:rPr>
          <w:rFonts w:ascii="Arial" w:eastAsia="Times New Roman" w:hAnsi="Arial" w:cs="Arial"/>
          <w:color w:val="595959" w:themeColor="text1" w:themeTint="A6"/>
          <w:sz w:val="21"/>
          <w:szCs w:val="21"/>
          <w:lang w:eastAsia="en-GB"/>
        </w:rPr>
        <w:t>Such is the evolutionary rate of change in modern manufacturing that failing to keep pace with the industry’s shift to digitalisation – and its associated efficiency and productivity benefits – can prove extremely costly. But where to begin? Most professionals in this space point to data collection as the first step, because subsequent data analysis can support the adoption of predictive maintenance strategies, better decision-making and continuous process improvements. However, it is only possible to fulfil this ambition by adopting the optimal sensor for the application.</w:t>
      </w:r>
    </w:p>
    <w:p w:rsidR="00932D73" w:rsidRPr="00BA4C6B" w:rsidRDefault="00932D73" w:rsidP="00932D73">
      <w:pPr>
        <w:spacing w:after="0"/>
        <w:rPr>
          <w:rFonts w:ascii="Arial" w:eastAsia="Times New Roman" w:hAnsi="Arial" w:cs="Arial"/>
          <w:color w:val="595959" w:themeColor="text1" w:themeTint="A6"/>
          <w:sz w:val="21"/>
          <w:szCs w:val="21"/>
          <w:lang w:eastAsia="en-GB"/>
        </w:rPr>
      </w:pPr>
    </w:p>
    <w:p w:rsidR="00932D73" w:rsidRPr="00BA4C6B" w:rsidRDefault="00932D73" w:rsidP="00932D73">
      <w:pPr>
        <w:spacing w:after="0"/>
        <w:rPr>
          <w:rFonts w:ascii="Arial" w:eastAsia="Times New Roman" w:hAnsi="Arial" w:cs="Arial"/>
          <w:color w:val="595959" w:themeColor="text1" w:themeTint="A6"/>
          <w:sz w:val="21"/>
          <w:szCs w:val="21"/>
          <w:lang w:eastAsia="en-GB"/>
        </w:rPr>
      </w:pPr>
      <w:r w:rsidRPr="00BA4C6B">
        <w:rPr>
          <w:rFonts w:ascii="Arial" w:eastAsia="Times New Roman" w:hAnsi="Arial" w:cs="Arial"/>
          <w:color w:val="595959" w:themeColor="text1" w:themeTint="A6"/>
          <w:sz w:val="21"/>
          <w:szCs w:val="21"/>
          <w:lang w:eastAsia="en-GB"/>
        </w:rPr>
        <w:t>Pneumatic systems are widespread across a wide range of industrial machines, systems and equipment, and represent a common starting point for many digitalisation projects, offering a short return on investment. Here, three electronic sensor types are prevalent: flow, pressure and position.</w:t>
      </w:r>
    </w:p>
    <w:p w:rsidR="00932D73" w:rsidRPr="00BA4C6B" w:rsidRDefault="00932D73" w:rsidP="00932D73">
      <w:pPr>
        <w:spacing w:after="0"/>
        <w:rPr>
          <w:rFonts w:ascii="Arial" w:eastAsia="Times New Roman" w:hAnsi="Arial" w:cs="Arial"/>
          <w:color w:val="595959" w:themeColor="text1" w:themeTint="A6"/>
          <w:sz w:val="21"/>
          <w:szCs w:val="21"/>
          <w:lang w:eastAsia="en-GB"/>
        </w:rPr>
      </w:pPr>
    </w:p>
    <w:p w:rsidR="00932D73" w:rsidRPr="003249AE" w:rsidRDefault="00932D73" w:rsidP="00932D73">
      <w:pPr>
        <w:spacing w:after="0"/>
        <w:rPr>
          <w:rFonts w:ascii="Arial" w:hAnsi="Arial" w:cs="Arial"/>
          <w:color w:val="595959" w:themeColor="text1" w:themeTint="A6"/>
          <w:sz w:val="21"/>
          <w:szCs w:val="21"/>
        </w:rPr>
      </w:pPr>
      <w:r w:rsidRPr="00BA4C6B">
        <w:rPr>
          <w:rFonts w:ascii="Arial" w:hAnsi="Arial" w:cs="Arial"/>
          <w:color w:val="595959" w:themeColor="text1" w:themeTint="A6"/>
          <w:sz w:val="21"/>
          <w:szCs w:val="21"/>
        </w:rPr>
        <w:t>As well as monitoring the consumption of compressed air, f</w:t>
      </w:r>
      <w:r w:rsidRPr="00BA4C6B">
        <w:rPr>
          <w:rFonts w:ascii="Arial" w:hAnsi="Arial" w:cs="Arial"/>
          <w:color w:val="595959" w:themeColor="text1" w:themeTint="A6"/>
          <w:lang w:val="en-US"/>
        </w:rPr>
        <w:t xml:space="preserve">low sensors can also check for </w:t>
      </w:r>
      <w:r w:rsidRPr="00BA4C6B">
        <w:rPr>
          <w:rFonts w:ascii="Arial" w:hAnsi="Arial" w:cs="Arial"/>
          <w:color w:val="595959" w:themeColor="text1" w:themeTint="A6"/>
          <w:sz w:val="21"/>
          <w:szCs w:val="21"/>
        </w:rPr>
        <w:t>blowing performance i</w:t>
      </w:r>
      <w:r>
        <w:rPr>
          <w:rFonts w:ascii="Arial" w:hAnsi="Arial" w:cs="Arial"/>
          <w:color w:val="595959" w:themeColor="text1" w:themeTint="A6"/>
          <w:sz w:val="21"/>
          <w:szCs w:val="21"/>
        </w:rPr>
        <w:t>n applications such as cleaning, cooling, s</w:t>
      </w:r>
      <w:r w:rsidRPr="003249AE">
        <w:rPr>
          <w:rFonts w:ascii="Arial" w:hAnsi="Arial" w:cs="Arial"/>
          <w:color w:val="595959" w:themeColor="text1" w:themeTint="A6"/>
          <w:sz w:val="21"/>
          <w:szCs w:val="21"/>
        </w:rPr>
        <w:t>uction verification, leak test, determination of cooling status/cooling water problems (integrated temperature sensor)</w:t>
      </w:r>
      <w:r>
        <w:rPr>
          <w:rFonts w:ascii="Arial" w:hAnsi="Arial" w:cs="Arial"/>
          <w:color w:val="595959" w:themeColor="text1" w:themeTint="A6"/>
          <w:sz w:val="21"/>
          <w:szCs w:val="21"/>
        </w:rPr>
        <w:t>.</w:t>
      </w:r>
    </w:p>
    <w:p w:rsidR="00932D73" w:rsidRPr="003249AE" w:rsidRDefault="00932D73" w:rsidP="00932D73">
      <w:pPr>
        <w:spacing w:after="0"/>
        <w:rPr>
          <w:rFonts w:ascii="Arial" w:hAnsi="Arial" w:cs="Arial"/>
          <w:color w:val="595959" w:themeColor="text1" w:themeTint="A6"/>
          <w:sz w:val="21"/>
          <w:szCs w:val="21"/>
        </w:rPr>
      </w:pPr>
      <w:r>
        <w:rPr>
          <w:noProof/>
          <w:lang w:eastAsia="en-GB"/>
        </w:rPr>
        <w:drawing>
          <wp:anchor distT="0" distB="0" distL="114300" distR="114300" simplePos="0" relativeHeight="251659264" behindDoc="0" locked="0" layoutInCell="1" allowOverlap="1" wp14:anchorId="79D2333A" wp14:editId="100440E5">
            <wp:simplePos x="0" y="0"/>
            <wp:positionH relativeFrom="column">
              <wp:posOffset>5715</wp:posOffset>
            </wp:positionH>
            <wp:positionV relativeFrom="paragraph">
              <wp:posOffset>139065</wp:posOffset>
            </wp:positionV>
            <wp:extent cx="2181225" cy="2487851"/>
            <wp:effectExtent l="0" t="0" r="0" b="8255"/>
            <wp:wrapNone/>
            <wp:docPr id="1" name="Picture 1" descr="C:\Users\Z4R3\AppData\Local\Microsoft\Windows\INetCache\Content.Word\PF3A7_H-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4R3\AppData\Local\Microsoft\Windows\INetCache\Content.Word\PF3A7_H-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2487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D73" w:rsidRDefault="00932D73" w:rsidP="00932D73">
      <w:pPr>
        <w:spacing w:after="0"/>
        <w:rPr>
          <w:rFonts w:ascii="Arial" w:eastAsia="Times New Roman" w:hAnsi="Arial" w:cs="Arial"/>
          <w:color w:val="595959" w:themeColor="text1" w:themeTint="A6"/>
          <w:sz w:val="21"/>
          <w:szCs w:val="21"/>
          <w:lang w:eastAsia="en-GB"/>
        </w:rPr>
      </w:pPr>
      <w:r>
        <w:rPr>
          <w:rFonts w:ascii="Arial" w:eastAsia="Times New Roman" w:hAnsi="Arial" w:cs="Arial"/>
          <w:noProof/>
          <w:color w:val="595959" w:themeColor="text1" w:themeTint="A6"/>
          <w:sz w:val="21"/>
          <w:szCs w:val="21"/>
          <w:lang w:eastAsia="en-GB"/>
        </w:rPr>
        <mc:AlternateContent>
          <mc:Choice Requires="wps">
            <w:drawing>
              <wp:anchor distT="0" distB="0" distL="114300" distR="114300" simplePos="0" relativeHeight="251660288" behindDoc="0" locked="0" layoutInCell="1" allowOverlap="1" wp14:anchorId="0E3A3862" wp14:editId="6A91BB00">
                <wp:simplePos x="0" y="0"/>
                <wp:positionH relativeFrom="column">
                  <wp:posOffset>2576830</wp:posOffset>
                </wp:positionH>
                <wp:positionV relativeFrom="paragraph">
                  <wp:posOffset>113665</wp:posOffset>
                </wp:positionV>
                <wp:extent cx="2714625" cy="1409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14625" cy="1409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2D73" w:rsidRPr="00BB0000" w:rsidRDefault="00932D73" w:rsidP="00932D73">
                            <w:pPr>
                              <w:spacing w:after="0"/>
                              <w:rPr>
                                <w:rFonts w:ascii="Arial" w:eastAsia="Times New Roman" w:hAnsi="Arial" w:cs="Arial"/>
                                <w:color w:val="595959" w:themeColor="text1" w:themeTint="A6"/>
                                <w:sz w:val="18"/>
                                <w:szCs w:val="21"/>
                                <w:lang w:eastAsia="en-GB"/>
                              </w:rPr>
                            </w:pPr>
                            <w:r>
                              <w:rPr>
                                <w:rFonts w:ascii="Arial" w:eastAsia="Times New Roman" w:hAnsi="Arial" w:cs="Arial"/>
                                <w:color w:val="595959" w:themeColor="text1" w:themeTint="A6"/>
                                <w:sz w:val="18"/>
                                <w:szCs w:val="21"/>
                                <w:lang w:eastAsia="en-GB"/>
                              </w:rPr>
                              <w:t xml:space="preserve">SMC´S </w:t>
                            </w:r>
                            <w:r w:rsidRPr="00BB0000">
                              <w:rPr>
                                <w:rFonts w:ascii="Arial" w:eastAsia="Times New Roman" w:hAnsi="Arial" w:cs="Arial"/>
                                <w:color w:val="595959" w:themeColor="text1" w:themeTint="A6"/>
                                <w:sz w:val="18"/>
                                <w:szCs w:val="21"/>
                                <w:lang w:eastAsia="en-GB"/>
                              </w:rPr>
                              <w:t xml:space="preserve">3-Colour Display Modular Digital Flow Switch with Pressure/Temperature Sensor - PF3A8#H </w:t>
                            </w:r>
                            <w:r>
                              <w:rPr>
                                <w:rFonts w:ascii="Arial" w:eastAsia="Times New Roman" w:hAnsi="Arial" w:cs="Arial"/>
                                <w:color w:val="595959" w:themeColor="text1" w:themeTint="A6"/>
                                <w:sz w:val="18"/>
                                <w:szCs w:val="21"/>
                                <w:lang w:eastAsia="en-GB"/>
                              </w:rPr>
                              <w:t xml:space="preserve">Series </w:t>
                            </w:r>
                            <w:r w:rsidRPr="00BB0000">
                              <w:rPr>
                                <w:rFonts w:ascii="Arial" w:eastAsia="Times New Roman" w:hAnsi="Arial" w:cs="Arial"/>
                                <w:color w:val="595959" w:themeColor="text1" w:themeTint="A6"/>
                                <w:sz w:val="18"/>
                                <w:szCs w:val="21"/>
                                <w:lang w:eastAsia="en-GB"/>
                              </w:rPr>
                              <w:t xml:space="preserve">- </w:t>
                            </w:r>
                            <w:r w:rsidRPr="00BB0000">
                              <w:rPr>
                                <w:rFonts w:ascii="Arial" w:eastAsia="Times New Roman" w:hAnsi="Arial" w:cs="Arial"/>
                                <w:color w:val="595959" w:themeColor="text1" w:themeTint="A6"/>
                                <w:sz w:val="18"/>
                                <w:szCs w:val="21"/>
                                <w:lang w:eastAsia="en-GB"/>
                              </w:rPr>
                              <w:br/>
                            </w:r>
                            <w:r>
                              <w:rPr>
                                <w:rFonts w:ascii="Arial" w:eastAsia="Times New Roman" w:hAnsi="Arial" w:cs="Arial"/>
                                <w:color w:val="595959" w:themeColor="text1" w:themeTint="A6"/>
                                <w:sz w:val="18"/>
                                <w:szCs w:val="21"/>
                                <w:lang w:eastAsia="en-GB"/>
                              </w:rPr>
                              <w:t>Connectable to</w:t>
                            </w:r>
                            <w:r w:rsidRPr="00BB0000">
                              <w:rPr>
                                <w:rFonts w:ascii="Arial" w:eastAsia="Times New Roman" w:hAnsi="Arial" w:cs="Arial"/>
                                <w:color w:val="595959" w:themeColor="text1" w:themeTint="A6"/>
                                <w:sz w:val="18"/>
                                <w:szCs w:val="21"/>
                                <w:lang w:eastAsia="en-GB"/>
                              </w:rPr>
                              <w:t xml:space="preserve"> FRL</w:t>
                            </w:r>
                            <w:r>
                              <w:rPr>
                                <w:rFonts w:ascii="Arial" w:eastAsia="Times New Roman" w:hAnsi="Arial" w:cs="Arial"/>
                                <w:color w:val="595959" w:themeColor="text1" w:themeTint="A6"/>
                                <w:sz w:val="18"/>
                                <w:szCs w:val="21"/>
                                <w:lang w:eastAsia="en-GB"/>
                              </w:rPr>
                              <w:t xml:space="preserve"> air combination</w:t>
                            </w:r>
                            <w:r w:rsidRPr="00BB0000">
                              <w:rPr>
                                <w:rFonts w:ascii="Arial" w:eastAsia="Times New Roman" w:hAnsi="Arial" w:cs="Arial"/>
                                <w:color w:val="595959" w:themeColor="text1" w:themeTint="A6"/>
                                <w:sz w:val="18"/>
                                <w:szCs w:val="21"/>
                                <w:lang w:eastAsia="en-GB"/>
                              </w:rPr>
                              <w:t xml:space="preserve"> units and with integrated temperature and pressure sensor, all in one </w:t>
                            </w:r>
                            <w:r>
                              <w:rPr>
                                <w:rFonts w:ascii="Arial" w:eastAsia="Times New Roman" w:hAnsi="Arial" w:cs="Arial"/>
                                <w:color w:val="595959" w:themeColor="text1" w:themeTint="A6"/>
                                <w:sz w:val="18"/>
                                <w:szCs w:val="21"/>
                                <w:lang w:eastAsia="en-GB"/>
                              </w:rPr>
                              <w:t>solution</w:t>
                            </w:r>
                            <w:r w:rsidRPr="00BB0000">
                              <w:rPr>
                                <w:rFonts w:ascii="Arial" w:eastAsia="Times New Roman" w:hAnsi="Arial" w:cs="Arial"/>
                                <w:color w:val="595959" w:themeColor="text1" w:themeTint="A6"/>
                                <w:sz w:val="18"/>
                                <w:szCs w:val="21"/>
                                <w:lang w:eastAsia="en-GB"/>
                              </w:rPr>
                              <w:t>.</w:t>
                            </w:r>
                            <w:r>
                              <w:rPr>
                                <w:rFonts w:ascii="Arial" w:eastAsia="Times New Roman" w:hAnsi="Arial" w:cs="Arial"/>
                                <w:color w:val="595959" w:themeColor="text1" w:themeTint="A6"/>
                                <w:sz w:val="18"/>
                                <w:szCs w:val="21"/>
                                <w:lang w:eastAsia="en-GB"/>
                              </w:rPr>
                              <w:t xml:space="preserve"> IO-Link compatible.</w:t>
                            </w:r>
                          </w:p>
                          <w:p w:rsidR="00932D73" w:rsidRDefault="00932D73" w:rsidP="00932D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A3862" id="Rectangle 10" o:spid="_x0000_s1026" style="position:absolute;margin-left:202.9pt;margin-top:8.95pt;width:213.75pt;height:1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" fillcolor="white [3212]" strokecolor="white [3212]" strokeweight="1pt">
                <v:textbox>
                  <w:txbxContent>
                    <w:p w:rsidR="00932D73" w:rsidRPr="00BB0000" w:rsidRDefault="00932D73" w:rsidP="00932D73">
                      <w:pPr>
                        <w:spacing w:after="0"/>
                        <w:rPr>
                          <w:rFonts w:ascii="Arial" w:eastAsia="Times New Roman" w:hAnsi="Arial" w:cs="Arial"/>
                          <w:color w:val="595959" w:themeColor="text1" w:themeTint="A6"/>
                          <w:sz w:val="18"/>
                          <w:szCs w:val="21"/>
                          <w:lang w:eastAsia="en-GB"/>
                        </w:rPr>
                      </w:pPr>
                      <w:r>
                        <w:rPr>
                          <w:rFonts w:ascii="Arial" w:eastAsia="Times New Roman" w:hAnsi="Arial" w:cs="Arial"/>
                          <w:color w:val="595959" w:themeColor="text1" w:themeTint="A6"/>
                          <w:sz w:val="18"/>
                          <w:szCs w:val="21"/>
                          <w:lang w:eastAsia="en-GB"/>
                        </w:rPr>
                        <w:t xml:space="preserve">SMC´S </w:t>
                      </w:r>
                      <w:r w:rsidRPr="00BB0000">
                        <w:rPr>
                          <w:rFonts w:ascii="Arial" w:eastAsia="Times New Roman" w:hAnsi="Arial" w:cs="Arial"/>
                          <w:color w:val="595959" w:themeColor="text1" w:themeTint="A6"/>
                          <w:sz w:val="18"/>
                          <w:szCs w:val="21"/>
                          <w:lang w:eastAsia="en-GB"/>
                        </w:rPr>
                        <w:t xml:space="preserve">3-Colour Display Modular Digital Flow Switch with Pressure/Temperature Sensor - PF3A8#H </w:t>
                      </w:r>
                      <w:r>
                        <w:rPr>
                          <w:rFonts w:ascii="Arial" w:eastAsia="Times New Roman" w:hAnsi="Arial" w:cs="Arial"/>
                          <w:color w:val="595959" w:themeColor="text1" w:themeTint="A6"/>
                          <w:sz w:val="18"/>
                          <w:szCs w:val="21"/>
                          <w:lang w:eastAsia="en-GB"/>
                        </w:rPr>
                        <w:t xml:space="preserve">Series </w:t>
                      </w:r>
                      <w:r w:rsidRPr="00BB0000">
                        <w:rPr>
                          <w:rFonts w:ascii="Arial" w:eastAsia="Times New Roman" w:hAnsi="Arial" w:cs="Arial"/>
                          <w:color w:val="595959" w:themeColor="text1" w:themeTint="A6"/>
                          <w:sz w:val="18"/>
                          <w:szCs w:val="21"/>
                          <w:lang w:eastAsia="en-GB"/>
                        </w:rPr>
                        <w:t xml:space="preserve">- </w:t>
                      </w:r>
                      <w:r w:rsidRPr="00BB0000">
                        <w:rPr>
                          <w:rFonts w:ascii="Arial" w:eastAsia="Times New Roman" w:hAnsi="Arial" w:cs="Arial"/>
                          <w:color w:val="595959" w:themeColor="text1" w:themeTint="A6"/>
                          <w:sz w:val="18"/>
                          <w:szCs w:val="21"/>
                          <w:lang w:eastAsia="en-GB"/>
                        </w:rPr>
                        <w:br/>
                      </w:r>
                      <w:r>
                        <w:rPr>
                          <w:rFonts w:ascii="Arial" w:eastAsia="Times New Roman" w:hAnsi="Arial" w:cs="Arial"/>
                          <w:color w:val="595959" w:themeColor="text1" w:themeTint="A6"/>
                          <w:sz w:val="18"/>
                          <w:szCs w:val="21"/>
                          <w:lang w:eastAsia="en-GB"/>
                        </w:rPr>
                        <w:t>Connectable to</w:t>
                      </w:r>
                      <w:r w:rsidRPr="00BB0000">
                        <w:rPr>
                          <w:rFonts w:ascii="Arial" w:eastAsia="Times New Roman" w:hAnsi="Arial" w:cs="Arial"/>
                          <w:color w:val="595959" w:themeColor="text1" w:themeTint="A6"/>
                          <w:sz w:val="18"/>
                          <w:szCs w:val="21"/>
                          <w:lang w:eastAsia="en-GB"/>
                        </w:rPr>
                        <w:t xml:space="preserve"> FRL</w:t>
                      </w:r>
                      <w:r>
                        <w:rPr>
                          <w:rFonts w:ascii="Arial" w:eastAsia="Times New Roman" w:hAnsi="Arial" w:cs="Arial"/>
                          <w:color w:val="595959" w:themeColor="text1" w:themeTint="A6"/>
                          <w:sz w:val="18"/>
                          <w:szCs w:val="21"/>
                          <w:lang w:eastAsia="en-GB"/>
                        </w:rPr>
                        <w:t xml:space="preserve"> air combination</w:t>
                      </w:r>
                      <w:r w:rsidRPr="00BB0000">
                        <w:rPr>
                          <w:rFonts w:ascii="Arial" w:eastAsia="Times New Roman" w:hAnsi="Arial" w:cs="Arial"/>
                          <w:color w:val="595959" w:themeColor="text1" w:themeTint="A6"/>
                          <w:sz w:val="18"/>
                          <w:szCs w:val="21"/>
                          <w:lang w:eastAsia="en-GB"/>
                        </w:rPr>
                        <w:t xml:space="preserve"> units and with integrated temperature and pressure sensor, all in one </w:t>
                      </w:r>
                      <w:r>
                        <w:rPr>
                          <w:rFonts w:ascii="Arial" w:eastAsia="Times New Roman" w:hAnsi="Arial" w:cs="Arial"/>
                          <w:color w:val="595959" w:themeColor="text1" w:themeTint="A6"/>
                          <w:sz w:val="18"/>
                          <w:szCs w:val="21"/>
                          <w:lang w:eastAsia="en-GB"/>
                        </w:rPr>
                        <w:t>solution</w:t>
                      </w:r>
                      <w:r w:rsidRPr="00BB0000">
                        <w:rPr>
                          <w:rFonts w:ascii="Arial" w:eastAsia="Times New Roman" w:hAnsi="Arial" w:cs="Arial"/>
                          <w:color w:val="595959" w:themeColor="text1" w:themeTint="A6"/>
                          <w:sz w:val="18"/>
                          <w:szCs w:val="21"/>
                          <w:lang w:eastAsia="en-GB"/>
                        </w:rPr>
                        <w:t>.</w:t>
                      </w:r>
                      <w:r>
                        <w:rPr>
                          <w:rFonts w:ascii="Arial" w:eastAsia="Times New Roman" w:hAnsi="Arial" w:cs="Arial"/>
                          <w:color w:val="595959" w:themeColor="text1" w:themeTint="A6"/>
                          <w:sz w:val="18"/>
                          <w:szCs w:val="21"/>
                          <w:lang w:eastAsia="en-GB"/>
                        </w:rPr>
                        <w:t xml:space="preserve"> IO-Link compatible.</w:t>
                      </w:r>
                    </w:p>
                    <w:p w:rsidR="00932D73" w:rsidRDefault="00932D73" w:rsidP="00932D73">
                      <w:pPr>
                        <w:jc w:val="center"/>
                      </w:pPr>
                    </w:p>
                  </w:txbxContent>
                </v:textbox>
              </v:rect>
            </w:pict>
          </mc:Fallback>
        </mc:AlternateContent>
      </w: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sectPr w:rsidR="00932D73" w:rsidSect="00932D73">
          <w:head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21"/>
          <w:szCs w:val="21"/>
          <w:lang w:eastAsia="en-GB"/>
        </w:rPr>
      </w:pPr>
    </w:p>
    <w:p w:rsidR="00932D73" w:rsidRDefault="00932D73" w:rsidP="00932D73">
      <w:pPr>
        <w:spacing w:after="0"/>
        <w:rPr>
          <w:rFonts w:ascii="Arial" w:eastAsia="Times New Roman" w:hAnsi="Arial" w:cs="Arial"/>
          <w:color w:val="595959" w:themeColor="text1" w:themeTint="A6"/>
          <w:sz w:val="18"/>
          <w:szCs w:val="21"/>
          <w:lang w:eastAsia="en-GB"/>
        </w:rPr>
      </w:pPr>
    </w:p>
    <w:p w:rsidR="00932D73" w:rsidRDefault="00932D73" w:rsidP="00932D73">
      <w:pPr>
        <w:spacing w:after="0"/>
        <w:rPr>
          <w:rFonts w:ascii="Arial" w:eastAsia="Times New Roman" w:hAnsi="Arial" w:cs="Arial"/>
          <w:color w:val="595959" w:themeColor="text1" w:themeTint="A6"/>
          <w:sz w:val="18"/>
          <w:szCs w:val="21"/>
          <w:lang w:eastAsia="en-GB"/>
        </w:rPr>
      </w:pPr>
    </w:p>
    <w:p w:rsidR="00932D73" w:rsidRDefault="00932D73" w:rsidP="00932D73">
      <w:pPr>
        <w:spacing w:after="0"/>
        <w:rPr>
          <w:rFonts w:ascii="Arial" w:eastAsia="Times New Roman" w:hAnsi="Arial" w:cs="Arial"/>
          <w:color w:val="595959" w:themeColor="text1" w:themeTint="A6"/>
          <w:sz w:val="18"/>
          <w:szCs w:val="21"/>
          <w:lang w:eastAsia="en-GB"/>
        </w:rPr>
        <w:sectPr w:rsidR="00932D73" w:rsidSect="00D42D14">
          <w:type w:val="continuous"/>
          <w:pgSz w:w="11906" w:h="16838"/>
          <w:pgMar w:top="1417" w:right="1417" w:bottom="1417" w:left="1417" w:header="708" w:footer="708" w:gutter="0"/>
          <w:cols w:num="2" w:space="708"/>
          <w:titlePg/>
          <w:docGrid w:linePitch="360"/>
        </w:sectPr>
      </w:pPr>
    </w:p>
    <w:p w:rsidR="00932D73" w:rsidRPr="00BA4C6B" w:rsidRDefault="00932D73" w:rsidP="00932D73">
      <w:pPr>
        <w:spacing w:after="0"/>
        <w:rPr>
          <w:rFonts w:ascii="Arial" w:eastAsia="Times New Roman" w:hAnsi="Arial" w:cs="Arial"/>
          <w:color w:val="595959" w:themeColor="text1" w:themeTint="A6"/>
          <w:sz w:val="21"/>
          <w:szCs w:val="21"/>
          <w:lang w:eastAsia="en-GB"/>
        </w:rPr>
      </w:pPr>
    </w:p>
    <w:p w:rsidR="00932D73" w:rsidRPr="00BA4C6B" w:rsidRDefault="00932D73" w:rsidP="00932D73">
      <w:pPr>
        <w:spacing w:after="0"/>
        <w:rPr>
          <w:rFonts w:ascii="Arial" w:hAnsi="Arial" w:cs="Arial"/>
          <w:color w:val="595959" w:themeColor="text1" w:themeTint="A6"/>
          <w:sz w:val="21"/>
          <w:szCs w:val="21"/>
        </w:rPr>
      </w:pPr>
      <w:r w:rsidRPr="00BA4C6B">
        <w:rPr>
          <w:rFonts w:ascii="Arial" w:hAnsi="Arial" w:cs="Arial"/>
          <w:color w:val="595959" w:themeColor="text1" w:themeTint="A6"/>
          <w:sz w:val="21"/>
          <w:szCs w:val="21"/>
        </w:rPr>
        <w:t xml:space="preserve">Pressure sensors can help to identify clogged filters, avoiding any decrease in machine performance. A further use for this type of sensor is the detection of incorrect pressure after a maintenance activity, thus avoiding wasted air consumption and energy. </w:t>
      </w:r>
      <w:r>
        <w:rPr>
          <w:rFonts w:ascii="Arial" w:hAnsi="Arial" w:cs="Arial"/>
          <w:color w:val="595959" w:themeColor="text1" w:themeTint="A6"/>
          <w:sz w:val="21"/>
          <w:szCs w:val="21"/>
        </w:rPr>
        <w:t>Other application examples could be s</w:t>
      </w:r>
      <w:r w:rsidRPr="003249AE">
        <w:rPr>
          <w:rFonts w:ascii="Arial" w:hAnsi="Arial" w:cs="Arial"/>
          <w:color w:val="595959" w:themeColor="text1" w:themeTint="A6"/>
          <w:sz w:val="21"/>
          <w:szCs w:val="21"/>
        </w:rPr>
        <w:t>uction verification</w:t>
      </w:r>
      <w:r>
        <w:rPr>
          <w:rFonts w:ascii="Arial" w:hAnsi="Arial" w:cs="Arial"/>
          <w:color w:val="595959" w:themeColor="text1" w:themeTint="A6"/>
          <w:sz w:val="21"/>
          <w:szCs w:val="21"/>
        </w:rPr>
        <w:t xml:space="preserve">, </w:t>
      </w:r>
      <w:r w:rsidRPr="003249AE">
        <w:rPr>
          <w:rFonts w:ascii="Arial" w:hAnsi="Arial" w:cs="Arial"/>
          <w:color w:val="595959" w:themeColor="text1" w:themeTint="A6"/>
          <w:sz w:val="21"/>
          <w:szCs w:val="21"/>
        </w:rPr>
        <w:t>supply pressure confirmation, liquid coolant pressure control and early detection of declining adsorption capacity</w:t>
      </w:r>
      <w:r>
        <w:rPr>
          <w:rFonts w:ascii="Arial" w:hAnsi="Arial" w:cs="Arial"/>
          <w:color w:val="595959" w:themeColor="text1" w:themeTint="A6"/>
          <w:sz w:val="21"/>
          <w:szCs w:val="21"/>
        </w:rPr>
        <w:t>.</w:t>
      </w:r>
    </w:p>
    <w:p w:rsidR="00932D73" w:rsidRPr="00BA4C6B" w:rsidRDefault="00932D73" w:rsidP="00932D73">
      <w:pPr>
        <w:spacing w:after="0"/>
        <w:rPr>
          <w:rFonts w:ascii="Arial" w:hAnsi="Arial" w:cs="Arial"/>
          <w:color w:val="595959" w:themeColor="text1" w:themeTint="A6"/>
          <w:sz w:val="21"/>
          <w:szCs w:val="21"/>
        </w:rPr>
      </w:pPr>
    </w:p>
    <w:p w:rsidR="00932D73" w:rsidRDefault="00932D73" w:rsidP="00932D73">
      <w:pPr>
        <w:spacing w:after="0"/>
        <w:rPr>
          <w:rFonts w:ascii="Arial" w:hAnsi="Arial" w:cs="Arial"/>
          <w:color w:val="595959" w:themeColor="text1" w:themeTint="A6"/>
          <w:sz w:val="21"/>
          <w:szCs w:val="21"/>
        </w:rPr>
        <w:sectPr w:rsidR="00932D73" w:rsidSect="00D42D14">
          <w:type w:val="continuous"/>
          <w:pgSz w:w="11906" w:h="16838"/>
          <w:pgMar w:top="1417" w:right="1417" w:bottom="1417" w:left="1417" w:header="708" w:footer="708" w:gutter="0"/>
          <w:cols w:space="708"/>
          <w:titlePg/>
          <w:docGrid w:linePitch="360"/>
        </w:sectPr>
      </w:pPr>
    </w:p>
    <w:p w:rsidR="00932D73" w:rsidRDefault="00932D73" w:rsidP="00932D73">
      <w:pPr>
        <w:spacing w:after="0"/>
        <w:rPr>
          <w:noProof/>
          <w:lang w:eastAsia="en-GB"/>
        </w:rPr>
      </w:pPr>
    </w:p>
    <w:p w:rsidR="00932D73" w:rsidRDefault="00932D73" w:rsidP="00932D73">
      <w:pPr>
        <w:spacing w:after="0"/>
        <w:rPr>
          <w:rFonts w:ascii="Arial" w:hAnsi="Arial" w:cs="Arial"/>
          <w:color w:val="595959" w:themeColor="text1" w:themeTint="A6"/>
          <w:sz w:val="21"/>
          <w:szCs w:val="21"/>
        </w:rPr>
      </w:pPr>
      <w:r>
        <w:rPr>
          <w:noProof/>
          <w:lang w:eastAsia="en-GB"/>
        </w:rPr>
        <w:drawing>
          <wp:inline distT="0" distB="0" distL="0" distR="0" wp14:anchorId="73BFE010" wp14:editId="2303C9B0">
            <wp:extent cx="2624798" cy="2505075"/>
            <wp:effectExtent l="0" t="0" r="4445" b="0"/>
            <wp:docPr id="3" name="Picture 3" descr="C:\Users\Z4R3\AppData\Local\Microsoft\Windows\INetCache\Content.Word\ZSE20B-ISE20B-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4R3\AppData\Local\Microsoft\Windows\INetCache\Content.Word\ZSE20B-ISE20B-L-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1344" cy="2511322"/>
                    </a:xfrm>
                    <a:prstGeom prst="rect">
                      <a:avLst/>
                    </a:prstGeom>
                    <a:noFill/>
                    <a:ln>
                      <a:noFill/>
                    </a:ln>
                  </pic:spPr>
                </pic:pic>
              </a:graphicData>
            </a:graphic>
          </wp:inline>
        </w:drawing>
      </w:r>
    </w:p>
    <w:p w:rsidR="00932D73" w:rsidRDefault="00932D73" w:rsidP="00932D73">
      <w:pPr>
        <w:spacing w:after="0"/>
        <w:rPr>
          <w:rFonts w:ascii="Arial" w:hAnsi="Arial" w:cs="Arial"/>
          <w:color w:val="595959" w:themeColor="text1" w:themeTint="A6"/>
          <w:sz w:val="18"/>
          <w:szCs w:val="21"/>
        </w:rPr>
      </w:pPr>
      <w:r w:rsidRPr="000A6675">
        <w:rPr>
          <w:rFonts w:ascii="Arial" w:hAnsi="Arial" w:cs="Arial"/>
          <w:color w:val="595959" w:themeColor="text1" w:themeTint="A6"/>
          <w:sz w:val="18"/>
          <w:szCs w:val="21"/>
        </w:rPr>
        <w:lastRenderedPageBreak/>
        <w:t>SMC´s High-Precision Digital Pressure Switch, ZSE/ISE20</w:t>
      </w:r>
      <w:r>
        <w:rPr>
          <w:rFonts w:ascii="Arial" w:hAnsi="Arial" w:cs="Arial"/>
          <w:color w:val="595959" w:themeColor="text1" w:themeTint="A6"/>
          <w:sz w:val="18"/>
          <w:szCs w:val="21"/>
        </w:rPr>
        <w:t xml:space="preserve"> Series. This switch, m</w:t>
      </w:r>
      <w:r w:rsidRPr="009F668A">
        <w:rPr>
          <w:rFonts w:ascii="Arial" w:hAnsi="Arial" w:cs="Arial"/>
          <w:color w:val="595959" w:themeColor="text1" w:themeTint="A6"/>
          <w:sz w:val="18"/>
          <w:szCs w:val="21"/>
        </w:rPr>
        <w:t xml:space="preserve">easures air, non-corrosive gas or general fluids. It </w:t>
      </w:r>
      <w:r>
        <w:rPr>
          <w:rFonts w:ascii="Arial" w:hAnsi="Arial" w:cs="Arial"/>
          <w:color w:val="595959" w:themeColor="text1" w:themeTint="A6"/>
          <w:sz w:val="18"/>
          <w:szCs w:val="21"/>
        </w:rPr>
        <w:t xml:space="preserve">counts with </w:t>
      </w:r>
      <w:r w:rsidRPr="009F668A">
        <w:rPr>
          <w:rFonts w:ascii="Arial" w:hAnsi="Arial" w:cs="Arial"/>
          <w:color w:val="595959" w:themeColor="text1" w:themeTint="A6"/>
          <w:sz w:val="18"/>
          <w:szCs w:val="21"/>
        </w:rPr>
        <w:t xml:space="preserve">a </w:t>
      </w:r>
      <w:r>
        <w:rPr>
          <w:rFonts w:ascii="Arial" w:hAnsi="Arial" w:cs="Arial"/>
          <w:color w:val="595959" w:themeColor="text1" w:themeTint="A6"/>
          <w:sz w:val="18"/>
          <w:szCs w:val="21"/>
        </w:rPr>
        <w:t>screen that</w:t>
      </w:r>
      <w:r w:rsidRPr="009F668A">
        <w:rPr>
          <w:rFonts w:ascii="Arial" w:hAnsi="Arial" w:cs="Arial"/>
          <w:color w:val="595959" w:themeColor="text1" w:themeTint="A6"/>
          <w:sz w:val="18"/>
          <w:szCs w:val="21"/>
        </w:rPr>
        <w:t xml:space="preserve"> display</w:t>
      </w:r>
      <w:r>
        <w:rPr>
          <w:rFonts w:ascii="Arial" w:hAnsi="Arial" w:cs="Arial"/>
          <w:color w:val="595959" w:themeColor="text1" w:themeTint="A6"/>
          <w:sz w:val="18"/>
          <w:szCs w:val="21"/>
        </w:rPr>
        <w:t>s not only</w:t>
      </w:r>
      <w:r w:rsidRPr="009F668A">
        <w:rPr>
          <w:rFonts w:ascii="Arial" w:hAnsi="Arial" w:cs="Arial"/>
          <w:color w:val="595959" w:themeColor="text1" w:themeTint="A6"/>
          <w:sz w:val="18"/>
          <w:szCs w:val="21"/>
        </w:rPr>
        <w:t xml:space="preserve"> the measured value (current value) </w:t>
      </w:r>
      <w:r>
        <w:rPr>
          <w:rFonts w:ascii="Arial" w:hAnsi="Arial" w:cs="Arial"/>
          <w:color w:val="595959" w:themeColor="text1" w:themeTint="A6"/>
          <w:sz w:val="18"/>
          <w:szCs w:val="21"/>
        </w:rPr>
        <w:t>but</w:t>
      </w:r>
      <w:r w:rsidRPr="009F668A">
        <w:rPr>
          <w:rFonts w:ascii="Arial" w:hAnsi="Arial" w:cs="Arial"/>
          <w:color w:val="595959" w:themeColor="text1" w:themeTint="A6"/>
          <w:sz w:val="18"/>
          <w:szCs w:val="21"/>
        </w:rPr>
        <w:t xml:space="preserve"> other </w:t>
      </w:r>
      <w:r>
        <w:rPr>
          <w:rFonts w:ascii="Arial" w:hAnsi="Arial" w:cs="Arial"/>
          <w:color w:val="595959" w:themeColor="text1" w:themeTint="A6"/>
          <w:sz w:val="18"/>
          <w:szCs w:val="21"/>
        </w:rPr>
        <w:t>relevant ones</w:t>
      </w:r>
      <w:r w:rsidRPr="009F668A">
        <w:rPr>
          <w:rFonts w:ascii="Arial" w:hAnsi="Arial" w:cs="Arial"/>
          <w:color w:val="595959" w:themeColor="text1" w:themeTint="A6"/>
          <w:sz w:val="18"/>
          <w:szCs w:val="21"/>
        </w:rPr>
        <w:t xml:space="preserve"> (set value, hysteresis value, bottom value or peak value)</w:t>
      </w:r>
      <w:r>
        <w:rPr>
          <w:rFonts w:ascii="Arial" w:hAnsi="Arial" w:cs="Arial"/>
          <w:color w:val="595959" w:themeColor="text1" w:themeTint="A6"/>
          <w:sz w:val="18"/>
          <w:szCs w:val="21"/>
        </w:rPr>
        <w:t xml:space="preserve"> at a glance</w:t>
      </w:r>
      <w:r w:rsidRPr="009F668A">
        <w:rPr>
          <w:rFonts w:ascii="Arial" w:hAnsi="Arial" w:cs="Arial"/>
          <w:color w:val="595959" w:themeColor="text1" w:themeTint="A6"/>
          <w:sz w:val="18"/>
          <w:szCs w:val="21"/>
        </w:rPr>
        <w:t xml:space="preserve">. IO-Link </w:t>
      </w:r>
      <w:r>
        <w:rPr>
          <w:rFonts w:ascii="Arial" w:hAnsi="Arial" w:cs="Arial"/>
          <w:color w:val="595959" w:themeColor="text1" w:themeTint="A6"/>
          <w:sz w:val="18"/>
          <w:szCs w:val="21"/>
        </w:rPr>
        <w:t>compatible</w:t>
      </w:r>
      <w:r w:rsidRPr="009F668A">
        <w:rPr>
          <w:rFonts w:ascii="Arial" w:hAnsi="Arial" w:cs="Arial"/>
          <w:color w:val="595959" w:themeColor="text1" w:themeTint="A6"/>
          <w:sz w:val="18"/>
          <w:szCs w:val="21"/>
        </w:rPr>
        <w:t>.</w:t>
      </w:r>
    </w:p>
    <w:p w:rsidR="00932D73" w:rsidRDefault="00932D73" w:rsidP="00932D73">
      <w:pPr>
        <w:spacing w:after="0"/>
        <w:rPr>
          <w:rFonts w:ascii="Arial" w:hAnsi="Arial" w:cs="Arial"/>
          <w:color w:val="595959" w:themeColor="text1" w:themeTint="A6"/>
          <w:sz w:val="18"/>
          <w:szCs w:val="21"/>
        </w:rPr>
        <w:sectPr w:rsidR="00932D73" w:rsidSect="00DD6F1C">
          <w:headerReference w:type="default" r:id="rId12"/>
          <w:headerReference w:type="first" r:id="rId13"/>
          <w:type w:val="continuous"/>
          <w:pgSz w:w="11906" w:h="16838"/>
          <w:pgMar w:top="1417" w:right="1417" w:bottom="1417" w:left="1417" w:header="708" w:footer="708" w:gutter="0"/>
          <w:cols w:num="2" w:space="708"/>
          <w:titlePg/>
          <w:docGrid w:linePitch="360"/>
        </w:sectPr>
      </w:pPr>
    </w:p>
    <w:p w:rsidR="00932D73" w:rsidRPr="000A6675" w:rsidRDefault="00932D73" w:rsidP="00932D73">
      <w:pPr>
        <w:spacing w:after="0"/>
        <w:rPr>
          <w:rFonts w:ascii="Arial" w:hAnsi="Arial" w:cs="Arial"/>
          <w:color w:val="595959" w:themeColor="text1" w:themeTint="A6"/>
          <w:sz w:val="18"/>
          <w:szCs w:val="21"/>
        </w:rPr>
      </w:pPr>
    </w:p>
    <w:p w:rsidR="00932D73" w:rsidRPr="00BA4C6B" w:rsidRDefault="00932D73" w:rsidP="00932D73">
      <w:pPr>
        <w:spacing w:after="0"/>
        <w:rPr>
          <w:rFonts w:ascii="Arial" w:hAnsi="Arial" w:cs="Arial"/>
          <w:color w:val="595959" w:themeColor="text1" w:themeTint="A6"/>
          <w:sz w:val="21"/>
          <w:szCs w:val="21"/>
        </w:rPr>
      </w:pPr>
      <w:r w:rsidRPr="00BA4C6B">
        <w:rPr>
          <w:rFonts w:ascii="Arial" w:hAnsi="Arial" w:cs="Arial"/>
          <w:color w:val="595959" w:themeColor="text1" w:themeTint="A6"/>
          <w:sz w:val="21"/>
          <w:szCs w:val="21"/>
        </w:rPr>
        <w:t xml:space="preserve">Position sensors are also important for predictive maintenance project as it will detect failure of the main critical device: the actuators. For example, position sensors can provide information about a reduction in actuator speed. Matching this speed data with flow data, it is possible to provide a quick evaluation if a given actuator needs to be replaced.     </w:t>
      </w:r>
    </w:p>
    <w:p w:rsidR="00932D73" w:rsidRPr="00BA4C6B" w:rsidRDefault="00932D73" w:rsidP="00932D73">
      <w:pPr>
        <w:spacing w:after="0"/>
        <w:rPr>
          <w:rFonts w:ascii="Arial" w:hAnsi="Arial" w:cs="Arial"/>
          <w:color w:val="595959" w:themeColor="text1" w:themeTint="A6"/>
          <w:sz w:val="21"/>
          <w:szCs w:val="21"/>
        </w:rPr>
      </w:pPr>
    </w:p>
    <w:p w:rsidR="00932D73" w:rsidRPr="00BA4C6B" w:rsidRDefault="00932D73" w:rsidP="00932D73">
      <w:pPr>
        <w:spacing w:after="0"/>
        <w:rPr>
          <w:rFonts w:ascii="Arial" w:hAnsi="Arial" w:cs="Arial"/>
          <w:color w:val="595959" w:themeColor="text1" w:themeTint="A6"/>
          <w:sz w:val="21"/>
          <w:szCs w:val="21"/>
        </w:rPr>
      </w:pPr>
      <w:r w:rsidRPr="00BA4C6B">
        <w:rPr>
          <w:rFonts w:ascii="Arial" w:hAnsi="Arial" w:cs="Arial"/>
          <w:color w:val="595959" w:themeColor="text1" w:themeTint="A6"/>
          <w:sz w:val="21"/>
          <w:szCs w:val="21"/>
        </w:rPr>
        <w:t xml:space="preserve">Through analysis of the data provided by sensors, machine users are able to define the machine’s ‘zero point’, namely the standard performance benchmark. From here, it becomes simple to deliver two important outcomes: understanding if </w:t>
      </w:r>
      <w:r w:rsidRPr="00BA4C6B">
        <w:rPr>
          <w:rFonts w:ascii="Arial" w:hAnsi="Arial" w:cs="Arial"/>
          <w:bCs/>
          <w:color w:val="595959" w:themeColor="text1" w:themeTint="A6"/>
          <w:sz w:val="21"/>
          <w:szCs w:val="21"/>
        </w:rPr>
        <w:t>something is deviating from the typical curve (and thus predicting oncoming faults as part of a targeted maintenance strategy); and identifying potential process improvements.</w:t>
      </w:r>
    </w:p>
    <w:p w:rsidR="00932D73" w:rsidRPr="00BA4C6B" w:rsidRDefault="00932D73" w:rsidP="00932D73">
      <w:pPr>
        <w:spacing w:after="0"/>
        <w:jc w:val="both"/>
        <w:rPr>
          <w:rFonts w:ascii="Arial" w:hAnsi="Arial" w:cs="Arial"/>
          <w:bCs/>
          <w:color w:val="595959" w:themeColor="text1" w:themeTint="A6"/>
          <w:sz w:val="21"/>
          <w:szCs w:val="21"/>
        </w:rPr>
      </w:pPr>
    </w:p>
    <w:p w:rsidR="00932D73" w:rsidRPr="00BA4C6B" w:rsidRDefault="00932D73" w:rsidP="00932D73">
      <w:pPr>
        <w:spacing w:after="0"/>
        <w:jc w:val="both"/>
        <w:rPr>
          <w:rFonts w:ascii="Arial" w:hAnsi="Arial" w:cs="Arial"/>
          <w:bCs/>
          <w:color w:val="595959" w:themeColor="text1" w:themeTint="A6"/>
          <w:sz w:val="21"/>
          <w:szCs w:val="21"/>
        </w:rPr>
      </w:pPr>
      <w:r w:rsidRPr="00BA4C6B">
        <w:rPr>
          <w:rFonts w:ascii="Arial" w:hAnsi="Arial" w:cs="Arial"/>
          <w:bCs/>
          <w:color w:val="595959" w:themeColor="text1" w:themeTint="A6"/>
          <w:sz w:val="21"/>
          <w:szCs w:val="21"/>
        </w:rPr>
        <w:t xml:space="preserve">With the right sensors, manufacturing and process plants can take advantage of both historic and real-time data, with the latter essential to prevent ‘the unpredictable’ before it gets out of hand. After all, a minor fault often leads to a bigger and more expensive one. </w:t>
      </w:r>
    </w:p>
    <w:p w:rsidR="00932D73" w:rsidRPr="00BA4C6B" w:rsidRDefault="00932D73" w:rsidP="00932D73">
      <w:pPr>
        <w:spacing w:after="0"/>
        <w:rPr>
          <w:rFonts w:ascii="Arial" w:hAnsi="Arial" w:cs="Arial"/>
          <w:color w:val="595959" w:themeColor="text1" w:themeTint="A6"/>
          <w:sz w:val="21"/>
          <w:szCs w:val="21"/>
        </w:rPr>
      </w:pPr>
    </w:p>
    <w:p w:rsidR="00932D73" w:rsidRPr="00BA4C6B" w:rsidRDefault="00932D73" w:rsidP="00932D73">
      <w:pPr>
        <w:spacing w:after="0"/>
        <w:rPr>
          <w:rFonts w:ascii="Arial" w:hAnsi="Arial" w:cs="Arial"/>
          <w:color w:val="595959" w:themeColor="text1" w:themeTint="A6"/>
          <w:sz w:val="21"/>
          <w:szCs w:val="21"/>
        </w:rPr>
      </w:pPr>
      <w:r w:rsidRPr="00BA4C6B">
        <w:rPr>
          <w:rFonts w:ascii="Arial" w:hAnsi="Arial" w:cs="Arial"/>
          <w:color w:val="595959" w:themeColor="text1" w:themeTint="A6"/>
          <w:sz w:val="21"/>
          <w:szCs w:val="21"/>
        </w:rPr>
        <w:t xml:space="preserve">SMC offers a wide portfolio of sensors, covering all customer requirements from simple on/off signal solutions to those that </w:t>
      </w:r>
      <w:r>
        <w:rPr>
          <w:rFonts w:ascii="Arial" w:hAnsi="Arial" w:cs="Arial"/>
          <w:color w:val="595959" w:themeColor="text1" w:themeTint="A6"/>
          <w:sz w:val="21"/>
          <w:szCs w:val="21"/>
        </w:rPr>
        <w:t>support IO-Link</w:t>
      </w:r>
      <w:r w:rsidRPr="00BA4C6B">
        <w:rPr>
          <w:rFonts w:ascii="Arial" w:hAnsi="Arial" w:cs="Arial"/>
          <w:color w:val="595959" w:themeColor="text1" w:themeTint="A6"/>
          <w:sz w:val="21"/>
          <w:szCs w:val="21"/>
        </w:rPr>
        <w:t xml:space="preserve">. All of the company’s sensors are simple to install and use, allowing customers to set their own parameters in accordance with the key metrics of the machine or application. If there is any doubt, SMC’s team of experts is always ready to provide advice and support. </w:t>
      </w:r>
    </w:p>
    <w:p w:rsidR="00D719B3" w:rsidRDefault="008D1FFB"/>
    <w:p w:rsidR="008D1FFB" w:rsidRPr="008D1FFB" w:rsidRDefault="008D1FFB">
      <w:pPr>
        <w:rPr>
          <w:rFonts w:ascii="Arial" w:hAnsi="Arial" w:cs="Arial"/>
          <w:color w:val="595959" w:themeColor="text1" w:themeTint="A6"/>
          <w:sz w:val="21"/>
          <w:szCs w:val="21"/>
        </w:rPr>
      </w:pPr>
      <w:r w:rsidRPr="008D1FFB">
        <w:rPr>
          <w:rFonts w:ascii="Arial" w:hAnsi="Arial" w:cs="Arial"/>
          <w:color w:val="595959" w:themeColor="text1" w:themeTint="A6"/>
          <w:sz w:val="21"/>
          <w:szCs w:val="21"/>
        </w:rPr>
        <w:t>END</w:t>
      </w:r>
      <w:bookmarkStart w:id="0" w:name="_GoBack"/>
      <w:bookmarkEnd w:id="0"/>
    </w:p>
    <w:sectPr w:rsidR="008D1FFB" w:rsidRPr="008D1FFB" w:rsidSect="00DD6F1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73" w:rsidRDefault="00932D73" w:rsidP="00932D73">
      <w:pPr>
        <w:spacing w:after="0" w:line="240" w:lineRule="auto"/>
      </w:pPr>
      <w:r>
        <w:separator/>
      </w:r>
    </w:p>
  </w:endnote>
  <w:endnote w:type="continuationSeparator" w:id="0">
    <w:p w:rsidR="00932D73" w:rsidRDefault="00932D73" w:rsidP="0093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34" w:rsidRPr="00602134" w:rsidRDefault="008D1FFB">
    <w:pPr>
      <w:pStyle w:val="Footer"/>
      <w:jc w:val="center"/>
      <w:rPr>
        <w:rFonts w:ascii="Arial" w:hAnsi="Arial" w:cs="Arial"/>
        <w:color w:val="595959" w:themeColor="text1" w:themeTint="A6"/>
        <w:sz w:val="18"/>
      </w:rPr>
    </w:pPr>
  </w:p>
  <w:p w:rsidR="003349F7" w:rsidRDefault="008D1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73" w:rsidRDefault="00932D73" w:rsidP="00932D73">
      <w:pPr>
        <w:spacing w:after="0" w:line="240" w:lineRule="auto"/>
      </w:pPr>
      <w:r>
        <w:separator/>
      </w:r>
    </w:p>
  </w:footnote>
  <w:footnote w:type="continuationSeparator" w:id="0">
    <w:p w:rsidR="00932D73" w:rsidRDefault="00932D73" w:rsidP="0093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3" w:rsidRDefault="00932D73">
    <w:pPr>
      <w:pStyle w:val="Header"/>
    </w:pPr>
  </w:p>
  <w:p w:rsidR="00932D73" w:rsidRDefault="00932D73">
    <w:pPr>
      <w:pStyle w:val="Header"/>
    </w:pPr>
  </w:p>
  <w:p w:rsidR="00932D73" w:rsidRDefault="00932D73">
    <w:pPr>
      <w:pStyle w:val="Header"/>
    </w:pPr>
  </w:p>
  <w:p w:rsidR="00932D73" w:rsidRDefault="00932D73">
    <w:pPr>
      <w:pStyle w:val="Header"/>
    </w:pPr>
  </w:p>
  <w:p w:rsidR="00932D73" w:rsidRDefault="00932D73">
    <w:pPr>
      <w:pStyle w:val="Header"/>
    </w:pPr>
  </w:p>
  <w:p w:rsidR="00932D73" w:rsidRDefault="00932D73">
    <w:pPr>
      <w:pStyle w:val="Header"/>
    </w:pPr>
  </w:p>
  <w:p w:rsidR="00932D73" w:rsidRDefault="00932D73">
    <w:pPr>
      <w:pStyle w:val="Header"/>
    </w:pPr>
  </w:p>
  <w:p w:rsidR="00932D73" w:rsidRDefault="00932D73">
    <w:pPr>
      <w:pStyle w:val="Header"/>
    </w:pPr>
  </w:p>
  <w:p w:rsidR="003349F7" w:rsidRDefault="008D1F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06" w:rsidRDefault="00932D73">
    <w:pPr>
      <w:pStyle w:val="Header"/>
    </w:pPr>
    <w:r w:rsidRPr="00932D73">
      <w:rPr>
        <w:b/>
        <w:noProof/>
        <w:color w:val="000000" w:themeColor="text1"/>
      </w:rPr>
      <w:drawing>
        <wp:anchor distT="0" distB="0" distL="114300" distR="114300" simplePos="0" relativeHeight="251665408" behindDoc="0" locked="0" layoutInCell="1" allowOverlap="1" wp14:anchorId="093D9E78" wp14:editId="1BF51B84">
          <wp:simplePos x="0" y="0"/>
          <wp:positionH relativeFrom="column">
            <wp:posOffset>-891540</wp:posOffset>
          </wp:positionH>
          <wp:positionV relativeFrom="page">
            <wp:posOffset>-5080</wp:posOffset>
          </wp:positionV>
          <wp:extent cx="9251950" cy="88011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MC-Corporate-Mark-Claim-offic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0" cy="8801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3" w:rsidRDefault="00932D73">
    <w:pPr>
      <w:pStyle w:val="Header"/>
    </w:pPr>
    <w:r>
      <w:rPr>
        <w:noProof/>
      </w:rPr>
      <w:drawing>
        <wp:anchor distT="0" distB="0" distL="114300" distR="114300" simplePos="0" relativeHeight="251663360" behindDoc="0" locked="0" layoutInCell="1" allowOverlap="1" wp14:anchorId="29316315" wp14:editId="66B2DC3E">
          <wp:simplePos x="0" y="0"/>
          <wp:positionH relativeFrom="column">
            <wp:posOffset>-905510</wp:posOffset>
          </wp:positionH>
          <wp:positionV relativeFrom="page">
            <wp:posOffset>-19685</wp:posOffset>
          </wp:positionV>
          <wp:extent cx="7560310" cy="467995"/>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MC-Corporate-Mark-wor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4679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D73" w:rsidRDefault="00932D73">
    <w:pPr>
      <w:pStyle w:val="Header"/>
    </w:pPr>
    <w:r w:rsidRPr="00932D73">
      <w:rPr>
        <w:b/>
        <w:noProof/>
        <w:color w:val="000000" w:themeColor="text1"/>
      </w:rPr>
      <w:drawing>
        <wp:anchor distT="0" distB="0" distL="114300" distR="114300" simplePos="0" relativeHeight="251667456" behindDoc="0" locked="0" layoutInCell="1" allowOverlap="1" wp14:anchorId="29316315" wp14:editId="66B2DC3E">
          <wp:simplePos x="0" y="0"/>
          <wp:positionH relativeFrom="column">
            <wp:posOffset>-905510</wp:posOffset>
          </wp:positionH>
          <wp:positionV relativeFrom="page">
            <wp:posOffset>-19685</wp:posOffset>
          </wp:positionV>
          <wp:extent cx="7560310" cy="467995"/>
          <wp:effectExtent l="0" t="0" r="254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MC-Corporate-Mark-wor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66F9"/>
    <w:multiLevelType w:val="hybridMultilevel"/>
    <w:tmpl w:val="FBC2DA8C"/>
    <w:lvl w:ilvl="0" w:tplc="DD467D4A">
      <w:start w:val="1"/>
      <w:numFmt w:val="bullet"/>
      <w:pStyle w:val="SMCBodytextBULLETS"/>
      <w:lvlText w:val=""/>
      <w:lvlJc w:val="left"/>
      <w:pPr>
        <w:ind w:left="720" w:hanging="360"/>
      </w:pPr>
      <w:rPr>
        <w:rFonts w:ascii="Symbol" w:hAnsi="Symbol" w:hint="default"/>
      </w:rPr>
    </w:lvl>
    <w:lvl w:ilvl="1" w:tplc="70445332">
      <w:start w:val="1"/>
      <w:numFmt w:val="bullet"/>
      <w:pStyle w:val="SMCBodyText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3565"/>
    <w:multiLevelType w:val="hybridMultilevel"/>
    <w:tmpl w:val="43B61DF8"/>
    <w:lvl w:ilvl="0" w:tplc="0BE21C08">
      <w:start w:val="1"/>
      <w:numFmt w:val="decimal"/>
      <w:pStyle w:val="SMCBodyText-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73"/>
    <w:rsid w:val="00005C94"/>
    <w:rsid w:val="000B4FAF"/>
    <w:rsid w:val="000C17C5"/>
    <w:rsid w:val="000D263A"/>
    <w:rsid w:val="00175470"/>
    <w:rsid w:val="001906FE"/>
    <w:rsid w:val="001C2E02"/>
    <w:rsid w:val="002E0D22"/>
    <w:rsid w:val="002F120E"/>
    <w:rsid w:val="003076CC"/>
    <w:rsid w:val="0032244E"/>
    <w:rsid w:val="00341106"/>
    <w:rsid w:val="00355594"/>
    <w:rsid w:val="00357333"/>
    <w:rsid w:val="00357736"/>
    <w:rsid w:val="003F58AC"/>
    <w:rsid w:val="00417516"/>
    <w:rsid w:val="00436228"/>
    <w:rsid w:val="00437E20"/>
    <w:rsid w:val="00452996"/>
    <w:rsid w:val="00487D6E"/>
    <w:rsid w:val="004B35C1"/>
    <w:rsid w:val="004D74B9"/>
    <w:rsid w:val="004E4DB4"/>
    <w:rsid w:val="00556324"/>
    <w:rsid w:val="005D0212"/>
    <w:rsid w:val="00603E9D"/>
    <w:rsid w:val="00606B0C"/>
    <w:rsid w:val="00610777"/>
    <w:rsid w:val="0063430B"/>
    <w:rsid w:val="006527E0"/>
    <w:rsid w:val="0068054C"/>
    <w:rsid w:val="00687398"/>
    <w:rsid w:val="00713C5E"/>
    <w:rsid w:val="007509D7"/>
    <w:rsid w:val="007524ED"/>
    <w:rsid w:val="00754469"/>
    <w:rsid w:val="00762750"/>
    <w:rsid w:val="00800C62"/>
    <w:rsid w:val="008210E9"/>
    <w:rsid w:val="008517F4"/>
    <w:rsid w:val="0086186F"/>
    <w:rsid w:val="00881375"/>
    <w:rsid w:val="00890CAD"/>
    <w:rsid w:val="0089158B"/>
    <w:rsid w:val="008B3CDF"/>
    <w:rsid w:val="008D1FFB"/>
    <w:rsid w:val="00932D73"/>
    <w:rsid w:val="009364DC"/>
    <w:rsid w:val="0096007C"/>
    <w:rsid w:val="00974C0E"/>
    <w:rsid w:val="009A7938"/>
    <w:rsid w:val="00A06577"/>
    <w:rsid w:val="00A27939"/>
    <w:rsid w:val="00A73F1E"/>
    <w:rsid w:val="00AD3721"/>
    <w:rsid w:val="00B50BE2"/>
    <w:rsid w:val="00B644EA"/>
    <w:rsid w:val="00BA3331"/>
    <w:rsid w:val="00BC1E8E"/>
    <w:rsid w:val="00BC3BD3"/>
    <w:rsid w:val="00BC7A16"/>
    <w:rsid w:val="00C013FF"/>
    <w:rsid w:val="00C04E60"/>
    <w:rsid w:val="00CB7464"/>
    <w:rsid w:val="00CD70AF"/>
    <w:rsid w:val="00CF0C78"/>
    <w:rsid w:val="00D15023"/>
    <w:rsid w:val="00DB6C1D"/>
    <w:rsid w:val="00DE45EB"/>
    <w:rsid w:val="00DF797F"/>
    <w:rsid w:val="00E302ED"/>
    <w:rsid w:val="00E5341A"/>
    <w:rsid w:val="00E71F64"/>
    <w:rsid w:val="00EB7E9D"/>
    <w:rsid w:val="00F01762"/>
    <w:rsid w:val="00F032E2"/>
    <w:rsid w:val="00F11FDD"/>
    <w:rsid w:val="00F3466A"/>
    <w:rsid w:val="00F407E7"/>
    <w:rsid w:val="00F74E0D"/>
    <w:rsid w:val="00FB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2B40"/>
  <w15:chartTrackingRefBased/>
  <w15:docId w15:val="{5496ACFE-3026-4670-8F1B-0DEEA369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FFC000" w:themeColor="accent4"/>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73"/>
    <w:rPr>
      <w:rFonts w:cstheme="minorBidi"/>
      <w:color w:val="auto"/>
    </w:rPr>
  </w:style>
  <w:style w:type="paragraph" w:styleId="Heading1">
    <w:name w:val="heading 1"/>
    <w:basedOn w:val="Normal"/>
    <w:next w:val="Normal"/>
    <w:link w:val="Heading1Char"/>
    <w:uiPriority w:val="9"/>
    <w:qFormat/>
    <w:rsid w:val="00861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link w:val="DocumenttitleCar"/>
    <w:qFormat/>
    <w:rsid w:val="0086186F"/>
    <w:pPr>
      <w:jc w:val="right"/>
    </w:pPr>
    <w:rPr>
      <w:rFonts w:cstheme="minorHAnsi"/>
      <w:b/>
      <w:color w:val="0070C0"/>
      <w:sz w:val="36"/>
      <w:szCs w:val="36"/>
    </w:rPr>
  </w:style>
  <w:style w:type="character" w:customStyle="1" w:styleId="DocumenttitleCar">
    <w:name w:val="Document title Car"/>
    <w:basedOn w:val="DefaultParagraphFont"/>
    <w:link w:val="Documenttitle"/>
    <w:rsid w:val="0086186F"/>
    <w:rPr>
      <w:b/>
      <w:color w:val="0070C0"/>
      <w:sz w:val="36"/>
      <w:szCs w:val="36"/>
    </w:rPr>
  </w:style>
  <w:style w:type="paragraph" w:customStyle="1" w:styleId="SMCAdditionalInfo-TitleBLUE">
    <w:name w:val="SMC Additional Info - Title BLUE"/>
    <w:basedOn w:val="Normal"/>
    <w:next w:val="Normal"/>
    <w:link w:val="SMCAdditionalInfo-TitleBLUECar"/>
    <w:qFormat/>
    <w:rsid w:val="0086186F"/>
    <w:pPr>
      <w:spacing w:line="360" w:lineRule="auto"/>
      <w:jc w:val="right"/>
    </w:pPr>
    <w:rPr>
      <w:rFonts w:cstheme="minorHAnsi"/>
      <w:b/>
      <w:color w:val="0070C0"/>
      <w:sz w:val="36"/>
      <w:szCs w:val="36"/>
    </w:rPr>
  </w:style>
  <w:style w:type="character" w:customStyle="1" w:styleId="SMCAdditionalInfo-TitleBLUECar">
    <w:name w:val="SMC Additional Info - Title BLUE Car"/>
    <w:basedOn w:val="DefaultParagraphFont"/>
    <w:link w:val="SMCAdditionalInfo-TitleBLUE"/>
    <w:rsid w:val="0086186F"/>
    <w:rPr>
      <w:b/>
      <w:color w:val="0070C0"/>
      <w:sz w:val="36"/>
      <w:szCs w:val="36"/>
    </w:rPr>
  </w:style>
  <w:style w:type="paragraph" w:customStyle="1" w:styleId="SMCAdditionalinfo-TitleWHITE">
    <w:name w:val="SMC Additional info - Title WHITE"/>
    <w:basedOn w:val="Normal"/>
    <w:next w:val="Normal"/>
    <w:link w:val="SMCAdditionalinfo-TitleWHITECar"/>
    <w:qFormat/>
    <w:rsid w:val="0086186F"/>
    <w:pPr>
      <w:spacing w:line="240" w:lineRule="auto"/>
      <w:jc w:val="right"/>
    </w:pPr>
    <w:rPr>
      <w:rFonts w:ascii="Arial" w:hAnsi="Arial" w:cs="Arial"/>
      <w:b/>
      <w:color w:val="FFFFFF" w:themeColor="background1"/>
      <w:sz w:val="36"/>
      <w:szCs w:val="36"/>
    </w:rPr>
  </w:style>
  <w:style w:type="character" w:customStyle="1" w:styleId="SMCAdditionalinfo-TitleWHITECar">
    <w:name w:val="SMC Additional info - Title WHITE Car"/>
    <w:basedOn w:val="DefaultParagraphFont"/>
    <w:link w:val="SMCAdditionalinfo-TitleWHITE"/>
    <w:rsid w:val="0086186F"/>
    <w:rPr>
      <w:rFonts w:ascii="Arial" w:hAnsi="Arial" w:cs="Arial"/>
      <w:b/>
      <w:color w:val="FFFFFF" w:themeColor="background1"/>
      <w:sz w:val="36"/>
      <w:szCs w:val="36"/>
    </w:rPr>
  </w:style>
  <w:style w:type="paragraph" w:customStyle="1" w:styleId="SMCBODY">
    <w:name w:val="SMC BODY"/>
    <w:basedOn w:val="Normal"/>
    <w:link w:val="SMCBODYCar"/>
    <w:qFormat/>
    <w:rsid w:val="0086186F"/>
    <w:pPr>
      <w:spacing w:line="360" w:lineRule="auto"/>
    </w:pPr>
    <w:rPr>
      <w:rFonts w:cstheme="minorHAnsi"/>
      <w:color w:val="FFC000" w:themeColor="accent4"/>
    </w:rPr>
  </w:style>
  <w:style w:type="character" w:customStyle="1" w:styleId="SMCBODYCar">
    <w:name w:val="SMC BODY Car"/>
    <w:basedOn w:val="DefaultParagraphFont"/>
    <w:link w:val="SMCBODY"/>
    <w:rsid w:val="0086186F"/>
    <w:rPr>
      <w:rFonts w:cstheme="minorHAnsi"/>
      <w:color w:val="FFC000" w:themeColor="accent4"/>
    </w:rPr>
  </w:style>
  <w:style w:type="paragraph" w:customStyle="1" w:styleId="SMCBodyText-NUMBERS">
    <w:name w:val="SMC Body Text - NUMBERS"/>
    <w:basedOn w:val="Normal"/>
    <w:link w:val="SMCBodyText-NUMBERSCar"/>
    <w:qFormat/>
    <w:rsid w:val="00CF0C78"/>
    <w:pPr>
      <w:numPr>
        <w:numId w:val="1"/>
      </w:numPr>
      <w:spacing w:line="360" w:lineRule="auto"/>
      <w:ind w:left="360"/>
    </w:pPr>
    <w:rPr>
      <w:rFonts w:cstheme="minorHAnsi"/>
      <w:color w:val="FFC000" w:themeColor="accent4"/>
    </w:rPr>
  </w:style>
  <w:style w:type="character" w:customStyle="1" w:styleId="SMCBodyText-NUMBERSCar">
    <w:name w:val="SMC Body Text - NUMBERS Car"/>
    <w:basedOn w:val="DefaultParagraphFont"/>
    <w:link w:val="SMCBodyText-NUMBERS"/>
    <w:rsid w:val="00CF0C78"/>
    <w:rPr>
      <w:color w:val="FFC000" w:themeColor="accent4"/>
    </w:rPr>
  </w:style>
  <w:style w:type="paragraph" w:customStyle="1" w:styleId="SMCBodytextBULLETS">
    <w:name w:val="SMC Body text BULLETS"/>
    <w:basedOn w:val="Normal"/>
    <w:link w:val="SMCBodytextBULLETSCar"/>
    <w:qFormat/>
    <w:rsid w:val="00CF0C78"/>
    <w:pPr>
      <w:numPr>
        <w:numId w:val="3"/>
      </w:numPr>
      <w:spacing w:line="360" w:lineRule="auto"/>
      <w:ind w:left="360"/>
    </w:pPr>
    <w:rPr>
      <w:rFonts w:cstheme="minorHAnsi"/>
      <w:color w:val="FFC000" w:themeColor="accent4"/>
    </w:rPr>
  </w:style>
  <w:style w:type="character" w:customStyle="1" w:styleId="SMCBodytextBULLETSCar">
    <w:name w:val="SMC Body text BULLETS Car"/>
    <w:basedOn w:val="DefaultParagraphFont"/>
    <w:link w:val="SMCBodytextBULLETS"/>
    <w:rsid w:val="00CF0C78"/>
    <w:rPr>
      <w:color w:val="FFC000" w:themeColor="accent4"/>
    </w:rPr>
  </w:style>
  <w:style w:type="paragraph" w:customStyle="1" w:styleId="SMCBodyTextBULLETS2">
    <w:name w:val="SMC Body Text BULLETS 2"/>
    <w:basedOn w:val="SMCBodytextBULLETS"/>
    <w:link w:val="SMCBodyTextBULLETS2Car"/>
    <w:qFormat/>
    <w:rsid w:val="00CF0C78"/>
    <w:pPr>
      <w:numPr>
        <w:ilvl w:val="1"/>
        <w:numId w:val="4"/>
      </w:numPr>
    </w:pPr>
  </w:style>
  <w:style w:type="character" w:customStyle="1" w:styleId="SMCBodyTextBULLETS2Car">
    <w:name w:val="SMC Body Text BULLETS 2 Car"/>
    <w:basedOn w:val="SMCBodytextBULLETSCar"/>
    <w:link w:val="SMCBodyTextBULLETS2"/>
    <w:rsid w:val="0086186F"/>
    <w:rPr>
      <w:color w:val="FFC000" w:themeColor="accent4"/>
    </w:rPr>
  </w:style>
  <w:style w:type="paragraph" w:customStyle="1" w:styleId="SMCFrontCover-AdditionalInfo">
    <w:name w:val="SMC Front Cover - Additional Info"/>
    <w:basedOn w:val="Normal"/>
    <w:link w:val="SMCFrontCover-AdditionalInfoChar"/>
    <w:qFormat/>
    <w:rsid w:val="0086186F"/>
    <w:pPr>
      <w:jc w:val="right"/>
    </w:pPr>
    <w:rPr>
      <w:rFonts w:cstheme="minorHAnsi"/>
      <w:color w:val="0070C0"/>
      <w:sz w:val="36"/>
      <w:szCs w:val="36"/>
    </w:rPr>
  </w:style>
  <w:style w:type="character" w:customStyle="1" w:styleId="SMCFrontCover-AdditionalInfoChar">
    <w:name w:val="SMC Front Cover - Additional Info Char"/>
    <w:basedOn w:val="DefaultParagraphFont"/>
    <w:link w:val="SMCFrontCover-AdditionalInfo"/>
    <w:rsid w:val="0086186F"/>
    <w:rPr>
      <w:color w:val="0070C0"/>
      <w:sz w:val="36"/>
      <w:szCs w:val="36"/>
    </w:rPr>
  </w:style>
  <w:style w:type="paragraph" w:customStyle="1" w:styleId="SMCFrontCoverTitle">
    <w:name w:val="SMC Front Cover Title"/>
    <w:basedOn w:val="Normal"/>
    <w:next w:val="SMCAdditionalInfo-TitleBLUE"/>
    <w:link w:val="SMCFrontCoverTitleChar"/>
    <w:qFormat/>
    <w:rsid w:val="0086186F"/>
    <w:pPr>
      <w:spacing w:line="360" w:lineRule="auto"/>
      <w:jc w:val="right"/>
    </w:pPr>
    <w:rPr>
      <w:rFonts w:cstheme="minorHAnsi"/>
      <w:b/>
      <w:color w:val="0070C0"/>
      <w:sz w:val="36"/>
      <w:szCs w:val="36"/>
    </w:rPr>
  </w:style>
  <w:style w:type="character" w:customStyle="1" w:styleId="SMCFrontCoverTitleChar">
    <w:name w:val="SMC Front Cover Title Char"/>
    <w:basedOn w:val="DefaultParagraphFont"/>
    <w:link w:val="SMCFrontCoverTitle"/>
    <w:rsid w:val="0086186F"/>
    <w:rPr>
      <w:b/>
      <w:color w:val="0070C0"/>
      <w:sz w:val="36"/>
      <w:szCs w:val="36"/>
    </w:rPr>
  </w:style>
  <w:style w:type="paragraph" w:customStyle="1" w:styleId="SMCMainHeading">
    <w:name w:val="SMC Main Heading"/>
    <w:basedOn w:val="Heading1"/>
    <w:next w:val="SMCSubheading1"/>
    <w:link w:val="SMCMainHeadingCar"/>
    <w:qFormat/>
    <w:rsid w:val="00CF0C78"/>
    <w:pPr>
      <w:spacing w:before="0" w:line="360" w:lineRule="auto"/>
    </w:pPr>
    <w:rPr>
      <w:b/>
      <w:color w:val="0070C0"/>
      <w:sz w:val="36"/>
    </w:rPr>
  </w:style>
  <w:style w:type="character" w:customStyle="1" w:styleId="SMCMainHeadingCar">
    <w:name w:val="SMC Main Heading Car"/>
    <w:basedOn w:val="Heading1Char"/>
    <w:link w:val="SMCMainHeading"/>
    <w:rsid w:val="00CF0C78"/>
    <w:rPr>
      <w:rFonts w:asciiTheme="majorHAnsi" w:eastAsiaTheme="majorEastAsia" w:hAnsiTheme="majorHAnsi" w:cstheme="majorBidi"/>
      <w:b/>
      <w:color w:val="0070C0"/>
      <w:sz w:val="36"/>
      <w:szCs w:val="32"/>
    </w:rPr>
  </w:style>
  <w:style w:type="character" w:customStyle="1" w:styleId="Heading1Char">
    <w:name w:val="Heading 1 Char"/>
    <w:basedOn w:val="DefaultParagraphFont"/>
    <w:link w:val="Heading1"/>
    <w:uiPriority w:val="9"/>
    <w:rsid w:val="0086186F"/>
    <w:rPr>
      <w:rFonts w:asciiTheme="majorHAnsi" w:eastAsiaTheme="majorEastAsia" w:hAnsiTheme="majorHAnsi" w:cstheme="majorBidi"/>
      <w:color w:val="2E74B5" w:themeColor="accent1" w:themeShade="BF"/>
      <w:sz w:val="32"/>
      <w:szCs w:val="32"/>
    </w:rPr>
  </w:style>
  <w:style w:type="paragraph" w:customStyle="1" w:styleId="SMCMainHeadingWHITE">
    <w:name w:val="SMC Main Heading WHITE"/>
    <w:basedOn w:val="SMCFrontCoverTitle"/>
    <w:next w:val="Normal"/>
    <w:link w:val="SMCMainHeadingWHITECar"/>
    <w:qFormat/>
    <w:rsid w:val="0086186F"/>
    <w:rPr>
      <w:color w:val="FFFFFF" w:themeColor="background1"/>
    </w:rPr>
  </w:style>
  <w:style w:type="character" w:customStyle="1" w:styleId="SMCMainHeadingWHITECar">
    <w:name w:val="SMC Main Heading WHITE Car"/>
    <w:basedOn w:val="SMCFrontCoverTitleChar"/>
    <w:link w:val="SMCMainHeadingWHITE"/>
    <w:rsid w:val="0086186F"/>
    <w:rPr>
      <w:b/>
      <w:color w:val="FFFFFF" w:themeColor="background1"/>
      <w:sz w:val="36"/>
      <w:szCs w:val="36"/>
    </w:rPr>
  </w:style>
  <w:style w:type="paragraph" w:customStyle="1" w:styleId="SMCQuote">
    <w:name w:val="SMC Quote"/>
    <w:basedOn w:val="Normal"/>
    <w:next w:val="SMCBODY"/>
    <w:link w:val="SMCQuoteChar"/>
    <w:qFormat/>
    <w:rsid w:val="0086186F"/>
    <w:pPr>
      <w:spacing w:line="360" w:lineRule="auto"/>
    </w:pPr>
    <w:rPr>
      <w:rFonts w:cstheme="minorHAnsi"/>
      <w:i/>
      <w:color w:val="FFC000" w:themeColor="accent4"/>
    </w:rPr>
  </w:style>
  <w:style w:type="character" w:customStyle="1" w:styleId="SMCQuoteChar">
    <w:name w:val="SMC Quote Char"/>
    <w:basedOn w:val="DefaultParagraphFont"/>
    <w:link w:val="SMCQuote"/>
    <w:rsid w:val="0086186F"/>
    <w:rPr>
      <w:i/>
      <w:color w:val="FFC000" w:themeColor="accent4"/>
    </w:rPr>
  </w:style>
  <w:style w:type="paragraph" w:customStyle="1" w:styleId="SMCQuoteBLUE">
    <w:name w:val="SMC Quote BLUE"/>
    <w:basedOn w:val="Normal"/>
    <w:next w:val="Normal"/>
    <w:link w:val="SMCQuoteBLUECar"/>
    <w:qFormat/>
    <w:rsid w:val="0086186F"/>
    <w:pPr>
      <w:spacing w:line="360" w:lineRule="auto"/>
    </w:pPr>
    <w:rPr>
      <w:rFonts w:cstheme="minorHAnsi"/>
      <w:i/>
      <w:color w:val="0070C0"/>
    </w:rPr>
  </w:style>
  <w:style w:type="character" w:customStyle="1" w:styleId="SMCQuoteBLUECar">
    <w:name w:val="SMC Quote BLUE Car"/>
    <w:basedOn w:val="DefaultParagraphFont"/>
    <w:link w:val="SMCQuoteBLUE"/>
    <w:rsid w:val="0086186F"/>
    <w:rPr>
      <w:i/>
      <w:color w:val="0070C0"/>
    </w:rPr>
  </w:style>
  <w:style w:type="paragraph" w:customStyle="1" w:styleId="SMCRelevantinfo">
    <w:name w:val="SMC Relevant info"/>
    <w:basedOn w:val="BodyText"/>
    <w:next w:val="Normal"/>
    <w:link w:val="SMCRelevantinfoCar"/>
    <w:qFormat/>
    <w:rsid w:val="0086186F"/>
    <w:pPr>
      <w:spacing w:line="360" w:lineRule="auto"/>
    </w:pPr>
    <w:rPr>
      <w:b/>
      <w:color w:val="FFFFFF" w:themeColor="background1"/>
      <w:sz w:val="28"/>
    </w:rPr>
  </w:style>
  <w:style w:type="character" w:customStyle="1" w:styleId="SMCRelevantinfoCar">
    <w:name w:val="SMC Relevant info Car"/>
    <w:basedOn w:val="DefaultParagraphFont"/>
    <w:link w:val="SMCRelevantinfo"/>
    <w:rsid w:val="0086186F"/>
    <w:rPr>
      <w:b/>
      <w:color w:val="FFFFFF" w:themeColor="background1"/>
      <w:sz w:val="28"/>
    </w:rPr>
  </w:style>
  <w:style w:type="paragraph" w:styleId="BodyText">
    <w:name w:val="Body Text"/>
    <w:basedOn w:val="Normal"/>
    <w:link w:val="BodyTextChar"/>
    <w:uiPriority w:val="99"/>
    <w:semiHidden/>
    <w:unhideWhenUsed/>
    <w:rsid w:val="0086186F"/>
    <w:pPr>
      <w:spacing w:after="120"/>
    </w:pPr>
    <w:rPr>
      <w:rFonts w:cstheme="minorHAnsi"/>
      <w:color w:val="FFC000" w:themeColor="accent4"/>
    </w:rPr>
  </w:style>
  <w:style w:type="character" w:customStyle="1" w:styleId="BodyTextChar">
    <w:name w:val="Body Text Char"/>
    <w:basedOn w:val="DefaultParagraphFont"/>
    <w:link w:val="BodyText"/>
    <w:uiPriority w:val="99"/>
    <w:semiHidden/>
    <w:rsid w:val="0086186F"/>
  </w:style>
  <w:style w:type="paragraph" w:customStyle="1" w:styleId="SMCSubheading1">
    <w:name w:val="SMC Subheading 1"/>
    <w:basedOn w:val="SMCMainHeading"/>
    <w:next w:val="SMCBODY"/>
    <w:link w:val="SMCSubheading1Car"/>
    <w:qFormat/>
    <w:rsid w:val="0086186F"/>
    <w:pPr>
      <w:spacing w:before="360" w:after="120"/>
    </w:pPr>
    <w:rPr>
      <w:b w:val="0"/>
      <w:color w:val="FFC000" w:themeColor="accent4"/>
      <w:sz w:val="32"/>
    </w:rPr>
  </w:style>
  <w:style w:type="character" w:customStyle="1" w:styleId="SMCSubheading1Car">
    <w:name w:val="SMC Subheading 1 Car"/>
    <w:basedOn w:val="SMCMainHeadingCar"/>
    <w:link w:val="SMCSubheading1"/>
    <w:rsid w:val="0086186F"/>
    <w:rPr>
      <w:rFonts w:asciiTheme="majorHAnsi" w:eastAsiaTheme="majorEastAsia" w:hAnsiTheme="majorHAnsi" w:cstheme="majorBidi"/>
      <w:b w:val="0"/>
      <w:color w:val="FFC000" w:themeColor="accent4"/>
      <w:sz w:val="32"/>
      <w:szCs w:val="32"/>
    </w:rPr>
  </w:style>
  <w:style w:type="paragraph" w:customStyle="1" w:styleId="SMCSubheading2">
    <w:name w:val="SMC Subheading 2"/>
    <w:basedOn w:val="SMCSubheading1"/>
    <w:next w:val="SMCBODY"/>
    <w:link w:val="SMCSubheading2Car"/>
    <w:qFormat/>
    <w:rsid w:val="0086186F"/>
    <w:pPr>
      <w:spacing w:before="120"/>
    </w:pPr>
    <w:rPr>
      <w:b/>
      <w:sz w:val="28"/>
    </w:rPr>
  </w:style>
  <w:style w:type="character" w:customStyle="1" w:styleId="SMCSubheading2Car">
    <w:name w:val="SMC Subheading 2 Car"/>
    <w:basedOn w:val="SMCSubheading1Car"/>
    <w:link w:val="SMCSubheading2"/>
    <w:rsid w:val="0086186F"/>
    <w:rPr>
      <w:rFonts w:asciiTheme="majorHAnsi" w:eastAsiaTheme="majorEastAsia" w:hAnsiTheme="majorHAnsi" w:cstheme="majorBidi"/>
      <w:b/>
      <w:color w:val="FFC000" w:themeColor="accent4"/>
      <w:sz w:val="28"/>
      <w:szCs w:val="32"/>
    </w:rPr>
  </w:style>
  <w:style w:type="paragraph" w:customStyle="1" w:styleId="SMCRelevantinfochart-BODY">
    <w:name w:val="SMC Relevant info chart - BODY"/>
    <w:basedOn w:val="BodyText"/>
    <w:next w:val="Normal"/>
    <w:link w:val="SMCRelevantinfochart-BODYChar"/>
    <w:qFormat/>
    <w:rsid w:val="002E0D22"/>
    <w:pPr>
      <w:spacing w:line="360" w:lineRule="auto"/>
    </w:pPr>
    <w:rPr>
      <w:color w:val="FFFFFF" w:themeColor="background1"/>
      <w:sz w:val="28"/>
    </w:rPr>
  </w:style>
  <w:style w:type="character" w:customStyle="1" w:styleId="SMCRelevantinfochart-BODYChar">
    <w:name w:val="SMC Relevant info chart - BODY Char"/>
    <w:basedOn w:val="DefaultParagraphFont"/>
    <w:link w:val="SMCRelevantinfochart-BODY"/>
    <w:rsid w:val="002E0D22"/>
    <w:rPr>
      <w:color w:val="FFFFFF" w:themeColor="background1"/>
      <w:sz w:val="28"/>
    </w:rPr>
  </w:style>
  <w:style w:type="paragraph" w:customStyle="1" w:styleId="SMCRelevantinfochartTITLE">
    <w:name w:val="SMC Relevant info chart TITLE"/>
    <w:next w:val="SMCRelevantinfochart-BODY"/>
    <w:link w:val="SMCRelevantinfochartTITLEChar"/>
    <w:qFormat/>
    <w:rsid w:val="002E0D22"/>
    <w:rPr>
      <w:b/>
      <w:color w:val="FFFFFF" w:themeColor="background1"/>
      <w:sz w:val="28"/>
    </w:rPr>
  </w:style>
  <w:style w:type="character" w:customStyle="1" w:styleId="SMCRelevantinfochartTITLEChar">
    <w:name w:val="SMC Relevant info chart TITLE Char"/>
    <w:basedOn w:val="DefaultParagraphFont"/>
    <w:link w:val="SMCRelevantinfochartTITLE"/>
    <w:rsid w:val="002E0D22"/>
    <w:rPr>
      <w:b/>
      <w:color w:val="FFFFFF" w:themeColor="background1"/>
      <w:sz w:val="28"/>
    </w:rPr>
  </w:style>
  <w:style w:type="paragraph" w:styleId="Header">
    <w:name w:val="header"/>
    <w:basedOn w:val="Normal"/>
    <w:link w:val="HeaderChar"/>
    <w:uiPriority w:val="99"/>
    <w:unhideWhenUsed/>
    <w:rsid w:val="00932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932D73"/>
    <w:rPr>
      <w:rFonts w:cstheme="minorBidi"/>
      <w:color w:val="auto"/>
    </w:rPr>
  </w:style>
  <w:style w:type="paragraph" w:styleId="Footer">
    <w:name w:val="footer"/>
    <w:basedOn w:val="Normal"/>
    <w:link w:val="FooterChar"/>
    <w:uiPriority w:val="99"/>
    <w:unhideWhenUsed/>
    <w:rsid w:val="00932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932D73"/>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A3B79BCE</Template>
  <TotalTime>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Perez</dc:creator>
  <cp:keywords/>
  <dc:description/>
  <cp:lastModifiedBy>Veronica Perez</cp:lastModifiedBy>
  <cp:revision>2</cp:revision>
  <dcterms:created xsi:type="dcterms:W3CDTF">2021-11-18T08:07:00Z</dcterms:created>
  <dcterms:modified xsi:type="dcterms:W3CDTF">2021-11-18T08:13:00Z</dcterms:modified>
</cp:coreProperties>
</file>